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0BAEA" w14:textId="77777777" w:rsidR="00BB6C45" w:rsidRPr="00E26566" w:rsidRDefault="00BB6C45" w:rsidP="00BB6C45">
      <w:pPr>
        <w:pStyle w:val="Odstavecseseznamem"/>
        <w:numPr>
          <w:ilvl w:val="0"/>
          <w:numId w:val="1"/>
        </w:numPr>
        <w:spacing w:line="360" w:lineRule="auto"/>
        <w:jc w:val="both"/>
        <w:rPr>
          <w:b/>
          <w:sz w:val="24"/>
          <w:szCs w:val="24"/>
          <w:u w:val="single"/>
        </w:rPr>
      </w:pPr>
      <w:r w:rsidRPr="00E26566">
        <w:rPr>
          <w:b/>
          <w:sz w:val="24"/>
          <w:szCs w:val="24"/>
          <w:u w:val="single"/>
        </w:rPr>
        <w:t>Stáří. Gerontologie, geriatrie</w:t>
      </w:r>
      <w:r>
        <w:rPr>
          <w:b/>
          <w:sz w:val="24"/>
          <w:szCs w:val="24"/>
          <w:u w:val="single"/>
        </w:rPr>
        <w:t>.</w:t>
      </w:r>
      <w:r w:rsidRPr="00E26566">
        <w:rPr>
          <w:b/>
          <w:sz w:val="24"/>
          <w:szCs w:val="24"/>
          <w:u w:val="single"/>
        </w:rPr>
        <w:t xml:space="preserve"> Nejvýznamnější biologické projevy stárnutí</w:t>
      </w:r>
    </w:p>
    <w:p w14:paraId="27DF694B" w14:textId="77777777" w:rsidR="00BB6C45" w:rsidRPr="00E26566" w:rsidRDefault="00BB6C45" w:rsidP="00BB6C45">
      <w:pPr>
        <w:spacing w:line="360" w:lineRule="auto"/>
        <w:jc w:val="both"/>
        <w:rPr>
          <w:sz w:val="24"/>
          <w:szCs w:val="24"/>
        </w:rPr>
      </w:pPr>
      <w:r w:rsidRPr="00E26566">
        <w:rPr>
          <w:b/>
          <w:sz w:val="24"/>
          <w:szCs w:val="24"/>
          <w:u w:val="single"/>
        </w:rPr>
        <w:t>Stáří</w:t>
      </w:r>
      <w:r w:rsidRPr="00E26566">
        <w:rPr>
          <w:sz w:val="24"/>
          <w:szCs w:val="24"/>
        </w:rPr>
        <w:t xml:space="preserve"> začíná již v 60 letech (časné, vlastní od 75, dlouhověkost od 90 let). </w:t>
      </w:r>
    </w:p>
    <w:p w14:paraId="40D72442" w14:textId="77777777" w:rsidR="00BB6C45" w:rsidRPr="00E26566" w:rsidRDefault="00BB6C45" w:rsidP="00BB6C45">
      <w:pPr>
        <w:spacing w:line="360" w:lineRule="auto"/>
        <w:jc w:val="both"/>
        <w:rPr>
          <w:sz w:val="24"/>
          <w:szCs w:val="24"/>
        </w:rPr>
      </w:pPr>
      <w:r w:rsidRPr="00E26566">
        <w:rPr>
          <w:sz w:val="24"/>
          <w:szCs w:val="24"/>
        </w:rPr>
        <w:t xml:space="preserve">Problematikou stáří a stárnutí se zabývá </w:t>
      </w:r>
      <w:r w:rsidRPr="00E26566">
        <w:rPr>
          <w:b/>
          <w:sz w:val="24"/>
          <w:szCs w:val="24"/>
          <w:u w:val="single"/>
        </w:rPr>
        <w:t>gerontologie</w:t>
      </w:r>
      <w:r w:rsidRPr="00E26566">
        <w:rPr>
          <w:sz w:val="24"/>
          <w:szCs w:val="24"/>
        </w:rPr>
        <w:t xml:space="preserve"> – z </w:t>
      </w:r>
      <w:proofErr w:type="gramStart"/>
      <w:r w:rsidRPr="00E26566">
        <w:rPr>
          <w:sz w:val="24"/>
          <w:szCs w:val="24"/>
        </w:rPr>
        <w:t>hlediska - zdravotního</w:t>
      </w:r>
      <w:proofErr w:type="gramEnd"/>
      <w:r w:rsidRPr="00E26566">
        <w:rPr>
          <w:sz w:val="24"/>
          <w:szCs w:val="24"/>
        </w:rPr>
        <w:t>, sociálního a chování.</w:t>
      </w:r>
    </w:p>
    <w:p w14:paraId="1896D2CB" w14:textId="77777777" w:rsidR="00BB6C45" w:rsidRPr="00E26566" w:rsidRDefault="00BB6C45" w:rsidP="00BB6C45">
      <w:pPr>
        <w:spacing w:line="360" w:lineRule="auto"/>
        <w:jc w:val="both"/>
        <w:rPr>
          <w:bCs/>
          <w:sz w:val="24"/>
          <w:szCs w:val="24"/>
        </w:rPr>
      </w:pPr>
      <w:r w:rsidRPr="00E26566">
        <w:rPr>
          <w:sz w:val="24"/>
          <w:szCs w:val="24"/>
        </w:rPr>
        <w:t xml:space="preserve">Dělí se na </w:t>
      </w:r>
      <w:r w:rsidRPr="00E26566">
        <w:rPr>
          <w:sz w:val="24"/>
          <w:szCs w:val="24"/>
          <w:u w:val="single"/>
        </w:rPr>
        <w:t>biologickou</w:t>
      </w:r>
      <w:r w:rsidRPr="00E26566">
        <w:rPr>
          <w:sz w:val="24"/>
          <w:szCs w:val="24"/>
        </w:rPr>
        <w:t xml:space="preserve"> – mechanismus stárnutí, </w:t>
      </w:r>
      <w:r w:rsidRPr="00E26566">
        <w:rPr>
          <w:sz w:val="24"/>
          <w:szCs w:val="24"/>
          <w:u w:val="single"/>
        </w:rPr>
        <w:t>sociální</w:t>
      </w:r>
      <w:r w:rsidRPr="00E26566">
        <w:rPr>
          <w:sz w:val="24"/>
          <w:szCs w:val="24"/>
        </w:rPr>
        <w:t xml:space="preserve"> – životní podmínky a potřeby člověka, </w:t>
      </w:r>
      <w:proofErr w:type="gramStart"/>
      <w:r w:rsidRPr="00E26566">
        <w:rPr>
          <w:b/>
          <w:sz w:val="24"/>
          <w:szCs w:val="24"/>
          <w:u w:val="single"/>
        </w:rPr>
        <w:t>geriatrii</w:t>
      </w:r>
      <w:r w:rsidRPr="00E26566">
        <w:rPr>
          <w:sz w:val="24"/>
          <w:szCs w:val="24"/>
        </w:rPr>
        <w:t xml:space="preserve"> - </w:t>
      </w:r>
      <w:r w:rsidRPr="00E26566">
        <w:rPr>
          <w:bCs/>
          <w:sz w:val="24"/>
          <w:szCs w:val="24"/>
        </w:rPr>
        <w:t>zvláštnosti</w:t>
      </w:r>
      <w:proofErr w:type="gramEnd"/>
      <w:r w:rsidRPr="00E26566">
        <w:rPr>
          <w:bCs/>
          <w:sz w:val="24"/>
          <w:szCs w:val="24"/>
        </w:rPr>
        <w:t xml:space="preserve"> chorob ve stáří a </w:t>
      </w:r>
      <w:proofErr w:type="gramStart"/>
      <w:r w:rsidRPr="00E26566">
        <w:rPr>
          <w:bCs/>
          <w:sz w:val="24"/>
          <w:szCs w:val="24"/>
        </w:rPr>
        <w:t>léčebně - preventivní</w:t>
      </w:r>
      <w:proofErr w:type="gramEnd"/>
      <w:r w:rsidRPr="00E26566">
        <w:rPr>
          <w:bCs/>
          <w:sz w:val="24"/>
          <w:szCs w:val="24"/>
        </w:rPr>
        <w:t xml:space="preserve"> péče.</w:t>
      </w:r>
    </w:p>
    <w:p w14:paraId="6D216EEA" w14:textId="77777777" w:rsidR="00BB6C45" w:rsidRPr="00E26566" w:rsidRDefault="00BB6C45" w:rsidP="00BB6C45">
      <w:pPr>
        <w:spacing w:line="360" w:lineRule="auto"/>
        <w:jc w:val="both"/>
        <w:rPr>
          <w:bCs/>
          <w:sz w:val="24"/>
          <w:szCs w:val="24"/>
        </w:rPr>
      </w:pPr>
      <w:proofErr w:type="spellStart"/>
      <w:r w:rsidRPr="00E26566">
        <w:rPr>
          <w:b/>
          <w:bCs/>
          <w:sz w:val="24"/>
          <w:szCs w:val="24"/>
          <w:u w:val="single"/>
        </w:rPr>
        <w:t>Gerontopsychiatrie</w:t>
      </w:r>
      <w:proofErr w:type="spellEnd"/>
      <w:r w:rsidRPr="00E26566">
        <w:rPr>
          <w:bCs/>
          <w:sz w:val="24"/>
          <w:szCs w:val="24"/>
        </w:rPr>
        <w:t xml:space="preserve"> – vyčlenila se jako samostatná problematika – demence, delirantní stavy, deprese, poruchy spánku, paranoidní syndromy, poruchy chování ve stáří.</w:t>
      </w:r>
    </w:p>
    <w:p w14:paraId="36A8F78D" w14:textId="77777777" w:rsidR="00BB6C45" w:rsidRPr="00E26566" w:rsidRDefault="00BB6C45" w:rsidP="00BB6C45">
      <w:pPr>
        <w:spacing w:line="360" w:lineRule="auto"/>
        <w:jc w:val="both"/>
        <w:rPr>
          <w:bCs/>
          <w:sz w:val="24"/>
          <w:szCs w:val="24"/>
        </w:rPr>
      </w:pPr>
      <w:r w:rsidRPr="00E26566">
        <w:rPr>
          <w:bCs/>
          <w:sz w:val="24"/>
          <w:szCs w:val="24"/>
          <w:u w:val="single"/>
        </w:rPr>
        <w:t>Geriatrická práce</w:t>
      </w:r>
      <w:r w:rsidRPr="00E26566">
        <w:rPr>
          <w:bCs/>
          <w:sz w:val="24"/>
          <w:szCs w:val="24"/>
        </w:rPr>
        <w:t xml:space="preserve"> je týmová, vychází z komplexního hodnocení pacienta – osobnost, tělesné zdraví, funkční výkonnost, duševní zdraví, sociální souvislosti. Test </w:t>
      </w:r>
      <w:proofErr w:type="spellStart"/>
      <w:r w:rsidRPr="00E26566">
        <w:rPr>
          <w:bCs/>
          <w:sz w:val="24"/>
          <w:szCs w:val="24"/>
        </w:rPr>
        <w:t>Barthelové</w:t>
      </w:r>
      <w:proofErr w:type="spellEnd"/>
      <w:r w:rsidRPr="00E26566">
        <w:rPr>
          <w:bCs/>
          <w:sz w:val="24"/>
          <w:szCs w:val="24"/>
        </w:rPr>
        <w:t xml:space="preserve"> (všední činnosti), kognitivní test MMSE. Objektivizujeme potřeby, stanovíme reálné terapeutické i rehabilitační cíle, zlepší se komunikace lékař-pacient-rodina-tým.</w:t>
      </w:r>
    </w:p>
    <w:p w14:paraId="0B2DAF79" w14:textId="77777777" w:rsidR="00BB6C45" w:rsidRPr="00E26566" w:rsidRDefault="00BB6C45" w:rsidP="00BB6C45">
      <w:pPr>
        <w:spacing w:line="360" w:lineRule="auto"/>
        <w:jc w:val="both"/>
        <w:rPr>
          <w:b/>
          <w:bCs/>
          <w:sz w:val="24"/>
          <w:szCs w:val="24"/>
          <w:u w:val="single"/>
        </w:rPr>
      </w:pPr>
      <w:r w:rsidRPr="00E26566">
        <w:rPr>
          <w:b/>
          <w:bCs/>
          <w:sz w:val="24"/>
          <w:szCs w:val="24"/>
          <w:u w:val="single"/>
        </w:rPr>
        <w:t>Projevy stárnutí</w:t>
      </w:r>
    </w:p>
    <w:p w14:paraId="72B160DD" w14:textId="77777777" w:rsidR="00BB6C45" w:rsidRPr="00E26566" w:rsidRDefault="00BB6C45" w:rsidP="00BB6C45">
      <w:pPr>
        <w:spacing w:line="360" w:lineRule="auto"/>
        <w:jc w:val="both"/>
        <w:rPr>
          <w:bCs/>
          <w:sz w:val="24"/>
          <w:szCs w:val="24"/>
        </w:rPr>
      </w:pPr>
      <w:r w:rsidRPr="00E26566">
        <w:rPr>
          <w:bCs/>
          <w:sz w:val="24"/>
          <w:szCs w:val="24"/>
        </w:rPr>
        <w:t xml:space="preserve">Stárnutí je </w:t>
      </w:r>
      <w:r w:rsidRPr="00E26566">
        <w:rPr>
          <w:bCs/>
          <w:sz w:val="24"/>
          <w:szCs w:val="24"/>
          <w:u w:val="single"/>
        </w:rPr>
        <w:t>komplexní děj</w:t>
      </w:r>
      <w:r w:rsidRPr="00E26566">
        <w:rPr>
          <w:bCs/>
          <w:sz w:val="24"/>
          <w:szCs w:val="24"/>
        </w:rPr>
        <w:t xml:space="preserve"> – změny ve funkčních tkáních, anatomické změny (funkce, svaly), vleklé choroby, ne vše stárne stejně rychle.</w:t>
      </w:r>
    </w:p>
    <w:p w14:paraId="19DDE910" w14:textId="77777777" w:rsidR="00BB6C45" w:rsidRPr="00E26566" w:rsidRDefault="00BB6C45" w:rsidP="00BB6C45">
      <w:pPr>
        <w:spacing w:line="360" w:lineRule="auto"/>
        <w:jc w:val="both"/>
        <w:rPr>
          <w:bCs/>
          <w:sz w:val="24"/>
          <w:szCs w:val="24"/>
        </w:rPr>
      </w:pPr>
      <w:r w:rsidRPr="00E26566">
        <w:rPr>
          <w:bCs/>
          <w:sz w:val="24"/>
          <w:szCs w:val="24"/>
        </w:rPr>
        <w:t xml:space="preserve">Změny </w:t>
      </w:r>
      <w:r w:rsidRPr="00E26566">
        <w:rPr>
          <w:bCs/>
          <w:sz w:val="24"/>
          <w:szCs w:val="24"/>
          <w:u w:val="single"/>
        </w:rPr>
        <w:t>tělesné</w:t>
      </w:r>
      <w:r w:rsidRPr="00E26566">
        <w:rPr>
          <w:bCs/>
          <w:sz w:val="24"/>
          <w:szCs w:val="24"/>
        </w:rPr>
        <w:t xml:space="preserve"> – srdce, plíce, svaly, smysly, reakce, odolnost, adaptace</w:t>
      </w:r>
    </w:p>
    <w:p w14:paraId="7142B824" w14:textId="77777777" w:rsidR="00BB6C45" w:rsidRPr="00E26566" w:rsidRDefault="00BB6C45" w:rsidP="00BB6C45">
      <w:pPr>
        <w:spacing w:line="360" w:lineRule="auto"/>
        <w:jc w:val="both"/>
        <w:rPr>
          <w:bCs/>
          <w:sz w:val="24"/>
          <w:szCs w:val="24"/>
        </w:rPr>
      </w:pPr>
      <w:r w:rsidRPr="00E26566">
        <w:rPr>
          <w:bCs/>
          <w:sz w:val="24"/>
          <w:szCs w:val="24"/>
        </w:rPr>
        <w:t xml:space="preserve">Změny </w:t>
      </w:r>
      <w:r w:rsidRPr="00E26566">
        <w:rPr>
          <w:bCs/>
          <w:sz w:val="24"/>
          <w:szCs w:val="24"/>
          <w:u w:val="single"/>
        </w:rPr>
        <w:t>psychické</w:t>
      </w:r>
      <w:r w:rsidRPr="00E26566">
        <w:rPr>
          <w:bCs/>
          <w:sz w:val="24"/>
          <w:szCs w:val="24"/>
        </w:rPr>
        <w:t xml:space="preserve"> – hůře slyší-tedy nerozumí, krátkodobá paměť, citová labilita, chce pozornost, bojí se nemoci, smrti, opuštění, konzervativní</w:t>
      </w:r>
    </w:p>
    <w:p w14:paraId="279F3929" w14:textId="77777777" w:rsidR="00BB6C45" w:rsidRPr="00E26566" w:rsidRDefault="00BB6C45" w:rsidP="00BB6C45">
      <w:pPr>
        <w:spacing w:line="360" w:lineRule="auto"/>
        <w:jc w:val="both"/>
        <w:rPr>
          <w:bCs/>
          <w:sz w:val="24"/>
          <w:szCs w:val="24"/>
        </w:rPr>
      </w:pPr>
      <w:r w:rsidRPr="00E26566">
        <w:rPr>
          <w:bCs/>
          <w:sz w:val="24"/>
          <w:szCs w:val="24"/>
        </w:rPr>
        <w:t xml:space="preserve">Změny </w:t>
      </w:r>
      <w:r w:rsidRPr="00E26566">
        <w:rPr>
          <w:bCs/>
          <w:sz w:val="24"/>
          <w:szCs w:val="24"/>
          <w:u w:val="single"/>
        </w:rPr>
        <w:t>sociální</w:t>
      </w:r>
      <w:r w:rsidRPr="00E26566">
        <w:rPr>
          <w:bCs/>
          <w:sz w:val="24"/>
          <w:szCs w:val="24"/>
        </w:rPr>
        <w:t xml:space="preserve"> – vztahy, ekonomická situace, soběstačnost, pomoc soc. služeb, lépe je doma (levnější péče, známé prostředí, rodina)</w:t>
      </w:r>
    </w:p>
    <w:p w14:paraId="2260ABF1" w14:textId="77777777" w:rsidR="00BB6C45" w:rsidRPr="00E26566" w:rsidRDefault="00BB6C45" w:rsidP="00BB6C45">
      <w:pPr>
        <w:spacing w:line="360" w:lineRule="auto"/>
        <w:jc w:val="both"/>
        <w:rPr>
          <w:bCs/>
          <w:sz w:val="24"/>
          <w:szCs w:val="24"/>
        </w:rPr>
      </w:pPr>
      <w:r w:rsidRPr="00E26566">
        <w:rPr>
          <w:bCs/>
          <w:sz w:val="24"/>
          <w:szCs w:val="24"/>
        </w:rPr>
        <w:t xml:space="preserve">Změny </w:t>
      </w:r>
      <w:r w:rsidRPr="00E26566">
        <w:rPr>
          <w:bCs/>
          <w:sz w:val="24"/>
          <w:szCs w:val="24"/>
          <w:u w:val="single"/>
        </w:rPr>
        <w:t>v duchovních potřebách</w:t>
      </w:r>
      <w:r w:rsidRPr="00E26566">
        <w:rPr>
          <w:bCs/>
          <w:sz w:val="24"/>
          <w:szCs w:val="24"/>
        </w:rPr>
        <w:t xml:space="preserve"> – problémem je týrání, zanedbávání péče, tělesné týrání, neposkytnutí péče, citové a psychické týrání, finanční a majetkové, nedůstojné zacházení, sociální izolace.</w:t>
      </w:r>
    </w:p>
    <w:p w14:paraId="71B1126A" w14:textId="77777777" w:rsidR="00BB6C45" w:rsidRPr="00E26566" w:rsidRDefault="00BB6C45" w:rsidP="00BB6C45">
      <w:pPr>
        <w:jc w:val="both"/>
        <w:rPr>
          <w:b/>
        </w:rPr>
      </w:pPr>
      <w:r w:rsidRPr="00E26566">
        <w:rPr>
          <w:b/>
          <w:bCs/>
          <w:sz w:val="24"/>
          <w:szCs w:val="24"/>
        </w:rPr>
        <w:t>Je potřeba mít na paměti projevy stárnutí, aktivizovat seniora, nedopustit rezignaci.</w:t>
      </w:r>
    </w:p>
    <w:p w14:paraId="77D68140" w14:textId="77777777" w:rsidR="00BB6C45" w:rsidRDefault="00BB6C45"/>
    <w:p w14:paraId="3881E293" w14:textId="77777777" w:rsidR="007126A3" w:rsidRDefault="007126A3"/>
    <w:p w14:paraId="29725C07" w14:textId="77777777" w:rsidR="007126A3" w:rsidRPr="002F5356" w:rsidRDefault="007126A3" w:rsidP="007126A3">
      <w:pPr>
        <w:rPr>
          <w:rFonts w:eastAsiaTheme="minorHAnsi"/>
          <w:lang w:eastAsia="en-US"/>
        </w:rPr>
      </w:pPr>
      <w:r>
        <w:rPr>
          <w:b/>
          <w:bCs/>
          <w:sz w:val="24"/>
          <w:szCs w:val="24"/>
        </w:rPr>
        <w:lastRenderedPageBreak/>
        <w:t xml:space="preserve">2. </w:t>
      </w:r>
      <w:r w:rsidRPr="00A40DC6">
        <w:rPr>
          <w:b/>
          <w:sz w:val="24"/>
          <w:szCs w:val="24"/>
          <w:u w:val="single"/>
        </w:rPr>
        <w:t>Velké geriatrické syndromy</w:t>
      </w:r>
    </w:p>
    <w:p w14:paraId="234151B6" w14:textId="77777777" w:rsidR="007126A3" w:rsidRDefault="007126A3" w:rsidP="007126A3">
      <w:pPr>
        <w:spacing w:line="360" w:lineRule="auto"/>
        <w:rPr>
          <w:b/>
          <w:sz w:val="24"/>
          <w:szCs w:val="24"/>
        </w:rPr>
      </w:pPr>
      <w:r>
        <w:rPr>
          <w:b/>
          <w:sz w:val="24"/>
          <w:szCs w:val="24"/>
        </w:rPr>
        <w:t>Provázané, souvisí se stářím, multifaktoriální příčiny, chronický průběh, špatně se léčí.</w:t>
      </w:r>
    </w:p>
    <w:p w14:paraId="1BE86C71" w14:textId="77777777" w:rsidR="007126A3" w:rsidRPr="002F5356" w:rsidRDefault="007126A3" w:rsidP="007126A3">
      <w:pPr>
        <w:spacing w:line="360" w:lineRule="auto"/>
        <w:jc w:val="both"/>
        <w:rPr>
          <w:sz w:val="24"/>
          <w:szCs w:val="24"/>
        </w:rPr>
      </w:pPr>
      <w:r w:rsidRPr="002F5356">
        <w:rPr>
          <w:b/>
          <w:sz w:val="24"/>
          <w:szCs w:val="24"/>
        </w:rPr>
        <w:t>Imobilita</w:t>
      </w:r>
      <w:r w:rsidRPr="002F5356">
        <w:rPr>
          <w:sz w:val="24"/>
          <w:szCs w:val="24"/>
        </w:rPr>
        <w:t xml:space="preserve"> – neschopnost či snížená schopnost pohybu. </w:t>
      </w:r>
      <w:proofErr w:type="gramStart"/>
      <w:r w:rsidRPr="002F5356">
        <w:rPr>
          <w:sz w:val="24"/>
          <w:szCs w:val="24"/>
          <w:u w:val="single"/>
        </w:rPr>
        <w:t>Příčina</w:t>
      </w:r>
      <w:r w:rsidRPr="002F5356">
        <w:rPr>
          <w:sz w:val="24"/>
          <w:szCs w:val="24"/>
        </w:rPr>
        <w:t xml:space="preserve"> - neurologická</w:t>
      </w:r>
      <w:proofErr w:type="gramEnd"/>
      <w:r w:rsidRPr="002F5356">
        <w:rPr>
          <w:sz w:val="24"/>
          <w:szCs w:val="24"/>
        </w:rPr>
        <w:t xml:space="preserve">-stav po CMP, psychická-strach z pádu, deprese, somatická-únava, bolest, dušnost, prostředím-bariéry bytové. </w:t>
      </w:r>
      <w:r w:rsidRPr="002F5356">
        <w:rPr>
          <w:sz w:val="24"/>
          <w:szCs w:val="24"/>
          <w:u w:val="single"/>
        </w:rPr>
        <w:t>Důsledek</w:t>
      </w:r>
      <w:r w:rsidRPr="002F5356">
        <w:rPr>
          <w:sz w:val="24"/>
          <w:szCs w:val="24"/>
        </w:rPr>
        <w:t xml:space="preserve"> – atrofie svalstva, dekubity, inkontinence, potřeba cizí pomoci. </w:t>
      </w:r>
      <w:r w:rsidRPr="002F5356">
        <w:rPr>
          <w:sz w:val="24"/>
          <w:szCs w:val="24"/>
          <w:u w:val="single"/>
        </w:rPr>
        <w:t>Prevence</w:t>
      </w:r>
      <w:r w:rsidRPr="002F5356">
        <w:rPr>
          <w:sz w:val="24"/>
          <w:szCs w:val="24"/>
        </w:rPr>
        <w:t xml:space="preserve"> – RHB, motivace, kompenzační pomůcky.</w:t>
      </w:r>
    </w:p>
    <w:p w14:paraId="3E94DCCE" w14:textId="77777777" w:rsidR="007126A3" w:rsidRPr="002F5356" w:rsidRDefault="007126A3" w:rsidP="007126A3">
      <w:pPr>
        <w:spacing w:after="0" w:line="360" w:lineRule="auto"/>
        <w:jc w:val="both"/>
        <w:rPr>
          <w:sz w:val="24"/>
          <w:szCs w:val="24"/>
        </w:rPr>
      </w:pPr>
      <w:proofErr w:type="spellStart"/>
      <w:proofErr w:type="gramStart"/>
      <w:r w:rsidRPr="002F5356">
        <w:rPr>
          <w:b/>
          <w:sz w:val="24"/>
          <w:szCs w:val="24"/>
        </w:rPr>
        <w:t>Hypomobilita</w:t>
      </w:r>
      <w:proofErr w:type="spellEnd"/>
      <w:r w:rsidRPr="002F5356">
        <w:rPr>
          <w:sz w:val="24"/>
          <w:szCs w:val="24"/>
        </w:rPr>
        <w:t xml:space="preserve"> - omezená</w:t>
      </w:r>
      <w:proofErr w:type="gramEnd"/>
      <w:r w:rsidRPr="002F5356">
        <w:rPr>
          <w:sz w:val="24"/>
          <w:szCs w:val="24"/>
        </w:rPr>
        <w:t xml:space="preserve"> pohyblivost nebo limitace ve výdrži a rychlosti. </w:t>
      </w:r>
      <w:r w:rsidRPr="002F5356">
        <w:rPr>
          <w:sz w:val="24"/>
          <w:szCs w:val="24"/>
          <w:u w:val="single"/>
        </w:rPr>
        <w:t>Příčina</w:t>
      </w:r>
      <w:r w:rsidRPr="002F5356">
        <w:rPr>
          <w:sz w:val="24"/>
          <w:szCs w:val="24"/>
        </w:rPr>
        <w:t xml:space="preserve"> – fyzická, psychická, nemoci, tlumivé léky. </w:t>
      </w:r>
      <w:proofErr w:type="gramStart"/>
      <w:r w:rsidRPr="002F5356">
        <w:rPr>
          <w:sz w:val="24"/>
          <w:szCs w:val="24"/>
          <w:u w:val="single"/>
        </w:rPr>
        <w:t>Prevence</w:t>
      </w:r>
      <w:r>
        <w:rPr>
          <w:sz w:val="24"/>
          <w:szCs w:val="24"/>
        </w:rPr>
        <w:t xml:space="preserve">  -</w:t>
      </w:r>
      <w:proofErr w:type="gramEnd"/>
      <w:r>
        <w:rPr>
          <w:sz w:val="24"/>
          <w:szCs w:val="24"/>
        </w:rPr>
        <w:t xml:space="preserve"> </w:t>
      </w:r>
      <w:r w:rsidRPr="002F5356">
        <w:rPr>
          <w:sz w:val="24"/>
          <w:szCs w:val="24"/>
        </w:rPr>
        <w:t>nutné motivovat seniora.</w:t>
      </w:r>
    </w:p>
    <w:p w14:paraId="6FE795B0" w14:textId="77777777" w:rsidR="007126A3" w:rsidRPr="002F5356" w:rsidRDefault="007126A3" w:rsidP="007126A3">
      <w:pPr>
        <w:spacing w:after="0" w:line="240" w:lineRule="auto"/>
        <w:jc w:val="both"/>
        <w:rPr>
          <w:sz w:val="24"/>
          <w:szCs w:val="24"/>
        </w:rPr>
      </w:pPr>
    </w:p>
    <w:p w14:paraId="22666C63" w14:textId="77777777" w:rsidR="007126A3" w:rsidRPr="002F5356" w:rsidRDefault="007126A3" w:rsidP="007126A3">
      <w:pPr>
        <w:spacing w:after="0" w:line="360" w:lineRule="auto"/>
        <w:jc w:val="both"/>
        <w:rPr>
          <w:sz w:val="24"/>
          <w:szCs w:val="24"/>
        </w:rPr>
      </w:pPr>
      <w:r w:rsidRPr="002F5356">
        <w:rPr>
          <w:b/>
          <w:sz w:val="24"/>
          <w:szCs w:val="24"/>
        </w:rPr>
        <w:t>Instabilita, pády</w:t>
      </w:r>
      <w:r w:rsidRPr="002F5356">
        <w:rPr>
          <w:sz w:val="24"/>
          <w:szCs w:val="24"/>
        </w:rPr>
        <w:t xml:space="preserve"> – porucha koordinace v prostoru a pohybu. </w:t>
      </w:r>
      <w:proofErr w:type="gramStart"/>
      <w:r w:rsidRPr="002F5356">
        <w:rPr>
          <w:sz w:val="24"/>
          <w:szCs w:val="24"/>
          <w:u w:val="single"/>
        </w:rPr>
        <w:t>Příčiny</w:t>
      </w:r>
      <w:r w:rsidRPr="002F5356">
        <w:rPr>
          <w:sz w:val="24"/>
          <w:szCs w:val="24"/>
        </w:rPr>
        <w:t xml:space="preserve"> - porucha</w:t>
      </w:r>
      <w:proofErr w:type="gramEnd"/>
      <w:r w:rsidRPr="002F5356">
        <w:rPr>
          <w:sz w:val="24"/>
          <w:szCs w:val="24"/>
        </w:rPr>
        <w:t xml:space="preserve"> zraku, rovnovážného ústrojí, </w:t>
      </w:r>
      <w:proofErr w:type="spellStart"/>
      <w:r w:rsidRPr="002F5356">
        <w:rPr>
          <w:sz w:val="24"/>
          <w:szCs w:val="24"/>
        </w:rPr>
        <w:t>hypomobilita</w:t>
      </w:r>
      <w:proofErr w:type="spellEnd"/>
      <w:r w:rsidRPr="002F5356">
        <w:rPr>
          <w:sz w:val="24"/>
          <w:szCs w:val="24"/>
        </w:rPr>
        <w:t xml:space="preserve">-omezená </w:t>
      </w:r>
      <w:proofErr w:type="gramStart"/>
      <w:r w:rsidRPr="002F5356">
        <w:rPr>
          <w:sz w:val="24"/>
          <w:szCs w:val="24"/>
        </w:rPr>
        <w:t>hybnost  kloubů</w:t>
      </w:r>
      <w:proofErr w:type="gramEnd"/>
      <w:r w:rsidRPr="002F5356">
        <w:rPr>
          <w:sz w:val="24"/>
          <w:szCs w:val="24"/>
        </w:rPr>
        <w:t xml:space="preserve">, </w:t>
      </w:r>
      <w:proofErr w:type="spellStart"/>
      <w:r w:rsidRPr="002F5356">
        <w:rPr>
          <w:sz w:val="24"/>
          <w:szCs w:val="24"/>
        </w:rPr>
        <w:t>dekondice</w:t>
      </w:r>
      <w:proofErr w:type="spellEnd"/>
      <w:r w:rsidRPr="002F5356">
        <w:rPr>
          <w:sz w:val="24"/>
          <w:szCs w:val="24"/>
        </w:rPr>
        <w:t xml:space="preserve">-pokles zdatnosti, </w:t>
      </w:r>
      <w:proofErr w:type="spellStart"/>
      <w:r w:rsidRPr="002F5356">
        <w:rPr>
          <w:sz w:val="24"/>
          <w:szCs w:val="24"/>
        </w:rPr>
        <w:t>sarkopenie</w:t>
      </w:r>
      <w:proofErr w:type="spellEnd"/>
      <w:r w:rsidRPr="002F5356">
        <w:rPr>
          <w:sz w:val="24"/>
          <w:szCs w:val="24"/>
        </w:rPr>
        <w:t xml:space="preserve">-úbytek svalů, tlumící léky. </w:t>
      </w:r>
      <w:proofErr w:type="gramStart"/>
      <w:r w:rsidRPr="002F5356">
        <w:rPr>
          <w:sz w:val="24"/>
          <w:szCs w:val="24"/>
          <w:u w:val="single"/>
        </w:rPr>
        <w:t>Důsledek</w:t>
      </w:r>
      <w:r w:rsidRPr="002F5356">
        <w:rPr>
          <w:sz w:val="24"/>
          <w:szCs w:val="24"/>
        </w:rPr>
        <w:t xml:space="preserve"> - pády</w:t>
      </w:r>
      <w:proofErr w:type="gramEnd"/>
      <w:r w:rsidRPr="002F5356">
        <w:rPr>
          <w:sz w:val="24"/>
          <w:szCs w:val="24"/>
        </w:rPr>
        <w:t xml:space="preserve">, fraktury, poruchy vědomí, krvácení do CNS. </w:t>
      </w:r>
      <w:r w:rsidRPr="002F5356">
        <w:rPr>
          <w:sz w:val="24"/>
          <w:szCs w:val="24"/>
          <w:u w:val="single"/>
        </w:rPr>
        <w:t>Prevence</w:t>
      </w:r>
      <w:r w:rsidRPr="002F5356">
        <w:rPr>
          <w:sz w:val="24"/>
          <w:szCs w:val="24"/>
        </w:rPr>
        <w:t xml:space="preserve"> pádů.</w:t>
      </w:r>
    </w:p>
    <w:p w14:paraId="4E58D7B9" w14:textId="77777777" w:rsidR="007126A3" w:rsidRPr="002F5356" w:rsidRDefault="007126A3" w:rsidP="007126A3">
      <w:pPr>
        <w:spacing w:after="0" w:line="360" w:lineRule="auto"/>
        <w:jc w:val="both"/>
        <w:rPr>
          <w:sz w:val="24"/>
          <w:szCs w:val="24"/>
        </w:rPr>
      </w:pPr>
    </w:p>
    <w:p w14:paraId="4158B22B" w14:textId="77777777" w:rsidR="007126A3" w:rsidRPr="002F5356" w:rsidRDefault="007126A3" w:rsidP="007126A3">
      <w:pPr>
        <w:spacing w:after="0" w:line="360" w:lineRule="auto"/>
        <w:jc w:val="both"/>
        <w:rPr>
          <w:sz w:val="24"/>
          <w:szCs w:val="24"/>
        </w:rPr>
      </w:pPr>
      <w:proofErr w:type="spellStart"/>
      <w:proofErr w:type="gramStart"/>
      <w:r w:rsidRPr="002F5356">
        <w:rPr>
          <w:b/>
          <w:sz w:val="24"/>
          <w:szCs w:val="24"/>
        </w:rPr>
        <w:t>Dekondice</w:t>
      </w:r>
      <w:proofErr w:type="spellEnd"/>
      <w:r w:rsidRPr="002F5356">
        <w:rPr>
          <w:sz w:val="24"/>
          <w:szCs w:val="24"/>
        </w:rPr>
        <w:t xml:space="preserve"> - pokles</w:t>
      </w:r>
      <w:proofErr w:type="gramEnd"/>
      <w:r w:rsidRPr="002F5356">
        <w:rPr>
          <w:sz w:val="24"/>
          <w:szCs w:val="24"/>
        </w:rPr>
        <w:t xml:space="preserve"> vytrvalostní zdatnosti. </w:t>
      </w:r>
      <w:proofErr w:type="gramStart"/>
      <w:r w:rsidRPr="002F5356">
        <w:rPr>
          <w:sz w:val="24"/>
          <w:szCs w:val="24"/>
          <w:u w:val="single"/>
        </w:rPr>
        <w:t>Příčiny</w:t>
      </w:r>
      <w:r w:rsidRPr="002F5356">
        <w:rPr>
          <w:sz w:val="24"/>
          <w:szCs w:val="24"/>
        </w:rPr>
        <w:t xml:space="preserve"> - pokles</w:t>
      </w:r>
      <w:proofErr w:type="gramEnd"/>
      <w:r w:rsidRPr="002F5356">
        <w:rPr>
          <w:sz w:val="24"/>
          <w:szCs w:val="24"/>
        </w:rPr>
        <w:t xml:space="preserve"> funkční zdatnosti srdce, plic, zhoršení krevního tlaku, úbytek svalů, energie. </w:t>
      </w:r>
      <w:r w:rsidRPr="002F5356">
        <w:rPr>
          <w:sz w:val="24"/>
          <w:szCs w:val="24"/>
          <w:u w:val="single"/>
        </w:rPr>
        <w:t>Důsledky</w:t>
      </w:r>
      <w:r w:rsidRPr="002F5356">
        <w:rPr>
          <w:sz w:val="24"/>
          <w:szCs w:val="24"/>
        </w:rPr>
        <w:t xml:space="preserve"> – bušení srdce, dušnost, svalová únava, </w:t>
      </w:r>
      <w:proofErr w:type="spellStart"/>
      <w:r w:rsidRPr="002F5356">
        <w:rPr>
          <w:sz w:val="24"/>
          <w:szCs w:val="24"/>
        </w:rPr>
        <w:t>dyskomfort</w:t>
      </w:r>
      <w:proofErr w:type="spellEnd"/>
      <w:r w:rsidRPr="002F5356">
        <w:rPr>
          <w:sz w:val="24"/>
          <w:szCs w:val="24"/>
        </w:rPr>
        <w:t xml:space="preserve"> při běžných denních činnostech, dlouhé </w:t>
      </w:r>
      <w:proofErr w:type="spellStart"/>
      <w:r w:rsidRPr="002F5356">
        <w:rPr>
          <w:sz w:val="24"/>
          <w:szCs w:val="24"/>
        </w:rPr>
        <w:t>pausy</w:t>
      </w:r>
      <w:proofErr w:type="spellEnd"/>
      <w:r w:rsidRPr="002F5356">
        <w:rPr>
          <w:sz w:val="24"/>
          <w:szCs w:val="24"/>
        </w:rPr>
        <w:t xml:space="preserve"> nutné k rekonvalescenci.</w:t>
      </w:r>
    </w:p>
    <w:p w14:paraId="02B7ECEC" w14:textId="77777777" w:rsidR="007126A3" w:rsidRPr="002F5356" w:rsidRDefault="007126A3" w:rsidP="007126A3">
      <w:pPr>
        <w:spacing w:after="0" w:line="360" w:lineRule="auto"/>
        <w:jc w:val="both"/>
        <w:rPr>
          <w:sz w:val="24"/>
          <w:szCs w:val="24"/>
        </w:rPr>
      </w:pPr>
      <w:proofErr w:type="gramStart"/>
      <w:r w:rsidRPr="002F5356">
        <w:rPr>
          <w:sz w:val="24"/>
          <w:szCs w:val="24"/>
          <w:u w:val="single"/>
        </w:rPr>
        <w:t>Prevence</w:t>
      </w:r>
      <w:r w:rsidRPr="002F5356">
        <w:rPr>
          <w:sz w:val="24"/>
          <w:szCs w:val="24"/>
        </w:rPr>
        <w:t xml:space="preserve"> - rehabilitace</w:t>
      </w:r>
      <w:proofErr w:type="gramEnd"/>
      <w:r w:rsidRPr="002F5356">
        <w:rPr>
          <w:sz w:val="24"/>
          <w:szCs w:val="24"/>
        </w:rPr>
        <w:t xml:space="preserve"> a </w:t>
      </w:r>
      <w:proofErr w:type="spellStart"/>
      <w:r w:rsidRPr="002F5356">
        <w:rPr>
          <w:sz w:val="24"/>
          <w:szCs w:val="24"/>
        </w:rPr>
        <w:t>mobilisace</w:t>
      </w:r>
      <w:proofErr w:type="spellEnd"/>
      <w:r w:rsidRPr="002F5356">
        <w:rPr>
          <w:sz w:val="24"/>
          <w:szCs w:val="24"/>
        </w:rPr>
        <w:t xml:space="preserve"> organismu.</w:t>
      </w:r>
    </w:p>
    <w:p w14:paraId="6508D048" w14:textId="77777777" w:rsidR="007126A3" w:rsidRPr="002F5356" w:rsidRDefault="007126A3" w:rsidP="007126A3">
      <w:pPr>
        <w:spacing w:after="0" w:line="360" w:lineRule="auto"/>
        <w:jc w:val="both"/>
        <w:rPr>
          <w:sz w:val="24"/>
          <w:szCs w:val="24"/>
        </w:rPr>
      </w:pPr>
    </w:p>
    <w:p w14:paraId="1E2B3CFE" w14:textId="77777777" w:rsidR="007126A3" w:rsidRPr="002F5356" w:rsidRDefault="007126A3" w:rsidP="007126A3">
      <w:pPr>
        <w:spacing w:line="360" w:lineRule="auto"/>
        <w:jc w:val="both"/>
        <w:rPr>
          <w:sz w:val="24"/>
          <w:szCs w:val="24"/>
        </w:rPr>
      </w:pPr>
      <w:r w:rsidRPr="002F5356">
        <w:rPr>
          <w:b/>
          <w:sz w:val="24"/>
          <w:szCs w:val="24"/>
        </w:rPr>
        <w:t>Anorexie, malnutrice</w:t>
      </w:r>
      <w:r w:rsidRPr="002F5356">
        <w:rPr>
          <w:sz w:val="24"/>
          <w:szCs w:val="24"/>
        </w:rPr>
        <w:t xml:space="preserve"> – ztráta chuti k jídlu, nedostatečný či nevyvážený příjem potravy, deficit (minerálů, bílkovin, vitamínů), podvýživa, ztráta chuti k jídlu. </w:t>
      </w:r>
      <w:r w:rsidRPr="002F5356">
        <w:rPr>
          <w:sz w:val="24"/>
          <w:szCs w:val="24"/>
          <w:u w:val="single"/>
        </w:rPr>
        <w:t>Příčiny</w:t>
      </w:r>
      <w:r w:rsidRPr="002F5356">
        <w:rPr>
          <w:sz w:val="24"/>
          <w:szCs w:val="24"/>
        </w:rPr>
        <w:t xml:space="preserve"> </w:t>
      </w:r>
      <w:proofErr w:type="gramStart"/>
      <w:r w:rsidRPr="002F5356">
        <w:rPr>
          <w:sz w:val="24"/>
          <w:szCs w:val="24"/>
        </w:rPr>
        <w:t>-  psychická</w:t>
      </w:r>
      <w:proofErr w:type="gramEnd"/>
      <w:r w:rsidRPr="002F5356">
        <w:rPr>
          <w:sz w:val="24"/>
          <w:szCs w:val="24"/>
        </w:rPr>
        <w:t xml:space="preserve"> porucha (demence, deprese), chudoba (jednostranná strava). </w:t>
      </w:r>
      <w:r w:rsidRPr="002F5356">
        <w:rPr>
          <w:sz w:val="24"/>
          <w:szCs w:val="24"/>
          <w:u w:val="single"/>
        </w:rPr>
        <w:t>Důsledky</w:t>
      </w:r>
      <w:r w:rsidRPr="002F5356">
        <w:rPr>
          <w:sz w:val="24"/>
          <w:szCs w:val="24"/>
        </w:rPr>
        <w:t xml:space="preserve"> – horší průběh chorob, pomalé uzdravování, komplikace, atrofie svalů, úmrtnost. </w:t>
      </w:r>
      <w:r w:rsidRPr="002F5356">
        <w:rPr>
          <w:sz w:val="24"/>
          <w:szCs w:val="24"/>
          <w:u w:val="single"/>
        </w:rPr>
        <w:t>Prevence</w:t>
      </w:r>
      <w:r w:rsidRPr="002F5356">
        <w:rPr>
          <w:sz w:val="24"/>
          <w:szCs w:val="24"/>
        </w:rPr>
        <w:t xml:space="preserve"> – dohled, </w:t>
      </w:r>
      <w:proofErr w:type="spellStart"/>
      <w:proofErr w:type="gramStart"/>
      <w:r w:rsidRPr="002F5356">
        <w:rPr>
          <w:sz w:val="24"/>
          <w:szCs w:val="24"/>
        </w:rPr>
        <w:t>soc.práce</w:t>
      </w:r>
      <w:proofErr w:type="spellEnd"/>
      <w:proofErr w:type="gramEnd"/>
      <w:r w:rsidRPr="002F5356">
        <w:rPr>
          <w:sz w:val="24"/>
          <w:szCs w:val="24"/>
        </w:rPr>
        <w:t>-dávky.</w:t>
      </w:r>
    </w:p>
    <w:p w14:paraId="7BCF96CA" w14:textId="77777777" w:rsidR="007126A3" w:rsidRPr="002F5356" w:rsidRDefault="007126A3" w:rsidP="007126A3">
      <w:pPr>
        <w:spacing w:line="360" w:lineRule="auto"/>
        <w:jc w:val="both"/>
        <w:rPr>
          <w:sz w:val="24"/>
          <w:szCs w:val="24"/>
        </w:rPr>
      </w:pPr>
      <w:r w:rsidRPr="002F5356">
        <w:rPr>
          <w:b/>
          <w:sz w:val="24"/>
          <w:szCs w:val="24"/>
        </w:rPr>
        <w:t>Dehydratace</w:t>
      </w:r>
      <w:r w:rsidRPr="002F5356">
        <w:rPr>
          <w:sz w:val="24"/>
          <w:szCs w:val="24"/>
        </w:rPr>
        <w:t xml:space="preserve"> – </w:t>
      </w:r>
      <w:proofErr w:type="gramStart"/>
      <w:r w:rsidRPr="002F5356">
        <w:rPr>
          <w:sz w:val="24"/>
          <w:szCs w:val="24"/>
          <w:u w:val="single"/>
        </w:rPr>
        <w:t>příčina</w:t>
      </w:r>
      <w:r w:rsidRPr="002F5356">
        <w:rPr>
          <w:sz w:val="24"/>
          <w:szCs w:val="24"/>
        </w:rPr>
        <w:t xml:space="preserve"> - senioři</w:t>
      </w:r>
      <w:proofErr w:type="gramEnd"/>
      <w:r w:rsidRPr="002F5356">
        <w:rPr>
          <w:sz w:val="24"/>
          <w:szCs w:val="24"/>
        </w:rPr>
        <w:t xml:space="preserve"> nepociťují žízeň, demence, deprese. </w:t>
      </w:r>
      <w:r w:rsidRPr="002F5356">
        <w:rPr>
          <w:sz w:val="24"/>
          <w:szCs w:val="24"/>
          <w:u w:val="single"/>
        </w:rPr>
        <w:t>Důsledek</w:t>
      </w:r>
      <w:r w:rsidRPr="002F5356">
        <w:rPr>
          <w:sz w:val="24"/>
          <w:szCs w:val="24"/>
        </w:rPr>
        <w:t xml:space="preserve"> – zhoršení chronických onemocnění, hospitalizace. </w:t>
      </w:r>
      <w:r w:rsidRPr="002F5356">
        <w:rPr>
          <w:sz w:val="24"/>
          <w:szCs w:val="24"/>
          <w:u w:val="single"/>
        </w:rPr>
        <w:t>Prevence</w:t>
      </w:r>
      <w:r w:rsidRPr="002F5356">
        <w:rPr>
          <w:sz w:val="24"/>
          <w:szCs w:val="24"/>
        </w:rPr>
        <w:t xml:space="preserve"> – dohled.</w:t>
      </w:r>
    </w:p>
    <w:p w14:paraId="65D8BE43" w14:textId="77777777" w:rsidR="007126A3" w:rsidRPr="002F5356" w:rsidRDefault="007126A3" w:rsidP="007126A3">
      <w:pPr>
        <w:spacing w:line="360" w:lineRule="auto"/>
        <w:jc w:val="both"/>
        <w:rPr>
          <w:sz w:val="24"/>
          <w:szCs w:val="24"/>
        </w:rPr>
      </w:pPr>
      <w:r w:rsidRPr="002F5356">
        <w:rPr>
          <w:b/>
          <w:sz w:val="24"/>
          <w:szCs w:val="24"/>
        </w:rPr>
        <w:t>Inkontinence</w:t>
      </w:r>
      <w:r w:rsidRPr="002F5356">
        <w:rPr>
          <w:sz w:val="24"/>
          <w:szCs w:val="24"/>
        </w:rPr>
        <w:t xml:space="preserve"> – </w:t>
      </w:r>
      <w:r w:rsidRPr="002F5356">
        <w:rPr>
          <w:sz w:val="24"/>
          <w:szCs w:val="24"/>
          <w:u w:val="single"/>
        </w:rPr>
        <w:t>příčina</w:t>
      </w:r>
      <w:r w:rsidRPr="002F5356">
        <w:rPr>
          <w:sz w:val="24"/>
          <w:szCs w:val="24"/>
        </w:rPr>
        <w:t xml:space="preserve"> – porucha CNS (léze), v urogenitálním traktu (stenóza </w:t>
      </w:r>
      <w:proofErr w:type="spellStart"/>
      <w:proofErr w:type="gramStart"/>
      <w:r w:rsidRPr="002F5356">
        <w:rPr>
          <w:sz w:val="24"/>
          <w:szCs w:val="24"/>
        </w:rPr>
        <w:t>moč.trubice</w:t>
      </w:r>
      <w:proofErr w:type="spellEnd"/>
      <w:proofErr w:type="gramEnd"/>
      <w:r w:rsidRPr="002F5356">
        <w:rPr>
          <w:sz w:val="24"/>
          <w:szCs w:val="24"/>
        </w:rPr>
        <w:t xml:space="preserve">, hyperplazie prostaty, </w:t>
      </w:r>
      <w:proofErr w:type="spellStart"/>
      <w:r w:rsidRPr="002F5356">
        <w:rPr>
          <w:sz w:val="24"/>
          <w:szCs w:val="24"/>
        </w:rPr>
        <w:t>onko</w:t>
      </w:r>
      <w:proofErr w:type="spellEnd"/>
      <w:r w:rsidRPr="002F5356">
        <w:rPr>
          <w:sz w:val="24"/>
          <w:szCs w:val="24"/>
        </w:rPr>
        <w:t xml:space="preserve">), </w:t>
      </w:r>
      <w:proofErr w:type="spellStart"/>
      <w:r w:rsidRPr="002F5356">
        <w:rPr>
          <w:sz w:val="24"/>
          <w:szCs w:val="24"/>
        </w:rPr>
        <w:t>polymorbidita</w:t>
      </w:r>
      <w:proofErr w:type="spellEnd"/>
      <w:r w:rsidRPr="002F5356">
        <w:rPr>
          <w:sz w:val="24"/>
          <w:szCs w:val="24"/>
        </w:rPr>
        <w:t xml:space="preserve"> (CMP, demence, DM, obezita), léky (diuretika, antidepresiva, sedativa), dlouhé užívání PMK. </w:t>
      </w:r>
      <w:r w:rsidRPr="002F5356">
        <w:rPr>
          <w:sz w:val="24"/>
          <w:szCs w:val="24"/>
          <w:u w:val="single"/>
        </w:rPr>
        <w:t>Důsledek</w:t>
      </w:r>
      <w:r w:rsidRPr="002F5356">
        <w:rPr>
          <w:sz w:val="24"/>
          <w:szCs w:val="24"/>
        </w:rPr>
        <w:t xml:space="preserve"> je zdravotní i sociálněekonomický (drahé </w:t>
      </w:r>
      <w:proofErr w:type="spellStart"/>
      <w:r w:rsidRPr="002F5356">
        <w:rPr>
          <w:sz w:val="24"/>
          <w:szCs w:val="24"/>
        </w:rPr>
        <w:t>inkopomůcky</w:t>
      </w:r>
      <w:proofErr w:type="spellEnd"/>
      <w:r w:rsidRPr="002F5356">
        <w:rPr>
          <w:sz w:val="24"/>
          <w:szCs w:val="24"/>
        </w:rPr>
        <w:t xml:space="preserve">), ztráta sociálního života, </w:t>
      </w:r>
      <w:proofErr w:type="spellStart"/>
      <w:r w:rsidRPr="002F5356">
        <w:rPr>
          <w:sz w:val="24"/>
          <w:szCs w:val="24"/>
        </w:rPr>
        <w:t>hypomobilita</w:t>
      </w:r>
      <w:proofErr w:type="spellEnd"/>
      <w:r w:rsidRPr="002F5356">
        <w:rPr>
          <w:sz w:val="24"/>
          <w:szCs w:val="24"/>
        </w:rPr>
        <w:t xml:space="preserve">. </w:t>
      </w:r>
      <w:r w:rsidRPr="002F5356">
        <w:rPr>
          <w:sz w:val="24"/>
          <w:szCs w:val="24"/>
          <w:u w:val="single"/>
        </w:rPr>
        <w:t>Prevence</w:t>
      </w:r>
      <w:r w:rsidRPr="002F5356">
        <w:rPr>
          <w:sz w:val="24"/>
          <w:szCs w:val="24"/>
        </w:rPr>
        <w:t xml:space="preserve"> – eliminace příčin.</w:t>
      </w:r>
    </w:p>
    <w:p w14:paraId="47080C59" w14:textId="77777777" w:rsidR="007126A3" w:rsidRPr="002F5356" w:rsidRDefault="007126A3" w:rsidP="007126A3">
      <w:pPr>
        <w:spacing w:line="360" w:lineRule="auto"/>
        <w:jc w:val="both"/>
        <w:rPr>
          <w:sz w:val="24"/>
          <w:szCs w:val="24"/>
        </w:rPr>
      </w:pPr>
      <w:r w:rsidRPr="002F5356">
        <w:rPr>
          <w:b/>
          <w:sz w:val="24"/>
          <w:szCs w:val="24"/>
        </w:rPr>
        <w:lastRenderedPageBreak/>
        <w:t>Demence</w:t>
      </w:r>
      <w:r w:rsidRPr="002F5356">
        <w:rPr>
          <w:sz w:val="24"/>
          <w:szCs w:val="24"/>
        </w:rPr>
        <w:t xml:space="preserve"> – </w:t>
      </w:r>
      <w:proofErr w:type="gramStart"/>
      <w:r w:rsidRPr="002F5356">
        <w:rPr>
          <w:sz w:val="24"/>
          <w:szCs w:val="24"/>
          <w:u w:val="single"/>
        </w:rPr>
        <w:t>příčina</w:t>
      </w:r>
      <w:r w:rsidRPr="002F5356">
        <w:rPr>
          <w:sz w:val="24"/>
          <w:szCs w:val="24"/>
        </w:rPr>
        <w:t xml:space="preserve"> - degenerativní</w:t>
      </w:r>
      <w:proofErr w:type="gramEnd"/>
      <w:r w:rsidRPr="002F5356">
        <w:rPr>
          <w:sz w:val="24"/>
          <w:szCs w:val="24"/>
        </w:rPr>
        <w:t xml:space="preserve"> změny mozkové tkáně, jde o chorobný proces a poškození (Alzheimerova chor., </w:t>
      </w:r>
      <w:proofErr w:type="spellStart"/>
      <w:r w:rsidRPr="002F5356">
        <w:rPr>
          <w:sz w:val="24"/>
          <w:szCs w:val="24"/>
        </w:rPr>
        <w:t>Huntingtonova</w:t>
      </w:r>
      <w:proofErr w:type="spellEnd"/>
      <w:r w:rsidRPr="002F5356">
        <w:rPr>
          <w:sz w:val="24"/>
          <w:szCs w:val="24"/>
        </w:rPr>
        <w:t xml:space="preserve"> chor. …). </w:t>
      </w:r>
      <w:r w:rsidRPr="002F5356">
        <w:rPr>
          <w:sz w:val="24"/>
          <w:szCs w:val="24"/>
          <w:u w:val="single"/>
        </w:rPr>
        <w:t>Příznaky</w:t>
      </w:r>
      <w:r w:rsidRPr="002F5356">
        <w:rPr>
          <w:sz w:val="24"/>
          <w:szCs w:val="24"/>
        </w:rPr>
        <w:t xml:space="preserve"> – postupné, oslabení inteligence, změna osobnosti, krátkodobá paměť, postižen úsudek, časoprostorová orientace, zapomínání, bloudění, apatie, úpadek volních činností. </w:t>
      </w:r>
      <w:r w:rsidRPr="002F5356">
        <w:rPr>
          <w:sz w:val="24"/>
          <w:szCs w:val="24"/>
          <w:u w:val="single"/>
        </w:rPr>
        <w:t>Důsledek</w:t>
      </w:r>
      <w:r w:rsidRPr="002F5356">
        <w:rPr>
          <w:sz w:val="24"/>
          <w:szCs w:val="24"/>
        </w:rPr>
        <w:t xml:space="preserve"> – komplexní zdravotnický, sociální, právní i ekonomický problém. </w:t>
      </w:r>
      <w:r w:rsidRPr="002F5356">
        <w:rPr>
          <w:sz w:val="24"/>
          <w:szCs w:val="24"/>
          <w:u w:val="single"/>
        </w:rPr>
        <w:t>Prevence</w:t>
      </w:r>
      <w:r w:rsidRPr="002F5356">
        <w:rPr>
          <w:sz w:val="24"/>
          <w:szCs w:val="24"/>
        </w:rPr>
        <w:t xml:space="preserve"> – aktivizace.</w:t>
      </w:r>
    </w:p>
    <w:p w14:paraId="1ACE7D6A" w14:textId="77777777" w:rsidR="007126A3" w:rsidRPr="002F5356" w:rsidRDefault="007126A3" w:rsidP="007126A3">
      <w:pPr>
        <w:spacing w:line="360" w:lineRule="auto"/>
        <w:jc w:val="both"/>
        <w:rPr>
          <w:sz w:val="24"/>
          <w:szCs w:val="24"/>
        </w:rPr>
      </w:pPr>
      <w:r w:rsidRPr="002F5356">
        <w:rPr>
          <w:b/>
          <w:sz w:val="24"/>
          <w:szCs w:val="24"/>
        </w:rPr>
        <w:t>Senzorický deficit</w:t>
      </w:r>
      <w:r w:rsidRPr="002F5356">
        <w:rPr>
          <w:sz w:val="24"/>
          <w:szCs w:val="24"/>
        </w:rPr>
        <w:t xml:space="preserve"> – úbytek receptorů ve smyslech, zrak, sluch. </w:t>
      </w:r>
      <w:r w:rsidRPr="002F5356">
        <w:rPr>
          <w:sz w:val="24"/>
          <w:szCs w:val="24"/>
          <w:u w:val="single"/>
        </w:rPr>
        <w:t>Důsledek</w:t>
      </w:r>
      <w:r w:rsidRPr="002F5356">
        <w:rPr>
          <w:sz w:val="24"/>
          <w:szCs w:val="24"/>
        </w:rPr>
        <w:t xml:space="preserve"> – problém v komunikaci, orientaci v prostoru, pocit osamění, pokládán za dementního. </w:t>
      </w:r>
      <w:r w:rsidRPr="002F5356">
        <w:rPr>
          <w:sz w:val="24"/>
          <w:szCs w:val="24"/>
          <w:u w:val="single"/>
        </w:rPr>
        <w:t>Prevence</w:t>
      </w:r>
      <w:r w:rsidRPr="002F5356">
        <w:rPr>
          <w:sz w:val="24"/>
          <w:szCs w:val="24"/>
        </w:rPr>
        <w:t xml:space="preserve"> – kompenzační pomůcky.</w:t>
      </w:r>
    </w:p>
    <w:p w14:paraId="7EADFF21" w14:textId="77777777" w:rsidR="007126A3" w:rsidRPr="002F5356" w:rsidRDefault="007126A3" w:rsidP="007126A3">
      <w:pPr>
        <w:spacing w:line="360" w:lineRule="auto"/>
        <w:jc w:val="both"/>
        <w:rPr>
          <w:sz w:val="24"/>
          <w:szCs w:val="24"/>
        </w:rPr>
      </w:pPr>
      <w:r w:rsidRPr="002F5356">
        <w:rPr>
          <w:b/>
          <w:sz w:val="24"/>
          <w:szCs w:val="24"/>
        </w:rPr>
        <w:t>Porucha regulace tělesné teploty</w:t>
      </w:r>
      <w:r w:rsidRPr="002F5356">
        <w:rPr>
          <w:sz w:val="24"/>
          <w:szCs w:val="24"/>
        </w:rPr>
        <w:t xml:space="preserve"> – </w:t>
      </w:r>
      <w:proofErr w:type="gramStart"/>
      <w:r w:rsidRPr="002F5356">
        <w:rPr>
          <w:sz w:val="24"/>
          <w:szCs w:val="24"/>
          <w:u w:val="single"/>
        </w:rPr>
        <w:t>příčiny</w:t>
      </w:r>
      <w:r w:rsidRPr="002F5356">
        <w:rPr>
          <w:sz w:val="24"/>
          <w:szCs w:val="24"/>
        </w:rPr>
        <w:t xml:space="preserve"> - přirozená</w:t>
      </w:r>
      <w:proofErr w:type="gramEnd"/>
      <w:r w:rsidRPr="002F5356">
        <w:rPr>
          <w:sz w:val="24"/>
          <w:szCs w:val="24"/>
        </w:rPr>
        <w:t xml:space="preserve"> degenerace organismu, úbytek svalů, </w:t>
      </w:r>
      <w:proofErr w:type="spellStart"/>
      <w:r w:rsidRPr="002F5356">
        <w:rPr>
          <w:sz w:val="24"/>
          <w:szCs w:val="24"/>
        </w:rPr>
        <w:t>hypomobilita</w:t>
      </w:r>
      <w:proofErr w:type="spellEnd"/>
      <w:r w:rsidRPr="002F5356">
        <w:rPr>
          <w:sz w:val="24"/>
          <w:szCs w:val="24"/>
        </w:rPr>
        <w:t xml:space="preserve">, nemoci srdce, cév. </w:t>
      </w:r>
      <w:r w:rsidRPr="002F5356">
        <w:rPr>
          <w:sz w:val="24"/>
          <w:szCs w:val="24"/>
          <w:u w:val="single"/>
        </w:rPr>
        <w:t>Prevence</w:t>
      </w:r>
      <w:r w:rsidRPr="002F5356">
        <w:rPr>
          <w:sz w:val="24"/>
          <w:szCs w:val="24"/>
        </w:rPr>
        <w:t xml:space="preserve"> – optimální tepelná pohoda, správné oblečení. </w:t>
      </w:r>
    </w:p>
    <w:p w14:paraId="74219AF5" w14:textId="77777777" w:rsidR="007126A3" w:rsidRPr="002F5356" w:rsidRDefault="007126A3" w:rsidP="007126A3">
      <w:pPr>
        <w:spacing w:line="360" w:lineRule="auto"/>
        <w:jc w:val="both"/>
        <w:rPr>
          <w:sz w:val="24"/>
          <w:szCs w:val="24"/>
        </w:rPr>
      </w:pPr>
      <w:proofErr w:type="gramStart"/>
      <w:r w:rsidRPr="002F5356">
        <w:rPr>
          <w:b/>
          <w:sz w:val="24"/>
          <w:szCs w:val="24"/>
        </w:rPr>
        <w:t>Dekubity</w:t>
      </w:r>
      <w:r w:rsidRPr="002F5356">
        <w:rPr>
          <w:sz w:val="24"/>
          <w:szCs w:val="24"/>
        </w:rPr>
        <w:t xml:space="preserve"> - poškození</w:t>
      </w:r>
      <w:proofErr w:type="gramEnd"/>
      <w:r w:rsidRPr="002F5356">
        <w:rPr>
          <w:sz w:val="24"/>
          <w:szCs w:val="24"/>
        </w:rPr>
        <w:t xml:space="preserve"> kůže, tkání v predilekčních místech. </w:t>
      </w:r>
      <w:proofErr w:type="gramStart"/>
      <w:r w:rsidRPr="002F5356">
        <w:rPr>
          <w:sz w:val="24"/>
          <w:szCs w:val="24"/>
          <w:u w:val="single"/>
        </w:rPr>
        <w:t>Příčina</w:t>
      </w:r>
      <w:r w:rsidRPr="002F5356">
        <w:rPr>
          <w:sz w:val="24"/>
          <w:szCs w:val="24"/>
        </w:rPr>
        <w:t xml:space="preserve"> - porucha</w:t>
      </w:r>
      <w:proofErr w:type="gramEnd"/>
      <w:r w:rsidRPr="002F5356">
        <w:rPr>
          <w:sz w:val="24"/>
          <w:szCs w:val="24"/>
        </w:rPr>
        <w:t xml:space="preserve"> prokrvení a výživa tkání, dlouhodobá imobilita. </w:t>
      </w:r>
      <w:r w:rsidRPr="002F5356">
        <w:rPr>
          <w:sz w:val="24"/>
          <w:szCs w:val="24"/>
          <w:u w:val="single"/>
        </w:rPr>
        <w:t>Prevence</w:t>
      </w:r>
      <w:r w:rsidRPr="002F5356">
        <w:rPr>
          <w:sz w:val="24"/>
          <w:szCs w:val="24"/>
        </w:rPr>
        <w:t xml:space="preserve"> – eliminace rizikových faktorů.</w:t>
      </w:r>
    </w:p>
    <w:p w14:paraId="4842A084" w14:textId="77777777" w:rsidR="007126A3" w:rsidRPr="002F5356" w:rsidRDefault="007126A3" w:rsidP="007126A3">
      <w:pPr>
        <w:spacing w:line="360" w:lineRule="auto"/>
        <w:jc w:val="both"/>
        <w:rPr>
          <w:sz w:val="24"/>
          <w:szCs w:val="24"/>
        </w:rPr>
      </w:pPr>
      <w:r w:rsidRPr="002F5356">
        <w:rPr>
          <w:b/>
          <w:sz w:val="24"/>
          <w:szCs w:val="24"/>
        </w:rPr>
        <w:t>Kognitivní deficit</w:t>
      </w:r>
      <w:r w:rsidRPr="002F5356">
        <w:rPr>
          <w:sz w:val="24"/>
          <w:szCs w:val="24"/>
        </w:rPr>
        <w:t xml:space="preserve"> – snižuje se schopnost využít naše schopnosti. Paměť, pozornost, orientace, logický úsudek, řešení problémů, abstraktní myšlení, náhled, sebeuvědomění.</w:t>
      </w:r>
    </w:p>
    <w:p w14:paraId="3F14B701" w14:textId="77777777" w:rsidR="007126A3" w:rsidRPr="002F5356" w:rsidRDefault="007126A3" w:rsidP="007126A3">
      <w:pPr>
        <w:spacing w:line="360" w:lineRule="auto"/>
        <w:jc w:val="both"/>
        <w:rPr>
          <w:sz w:val="24"/>
          <w:szCs w:val="24"/>
        </w:rPr>
      </w:pPr>
      <w:proofErr w:type="gramStart"/>
      <w:r w:rsidRPr="002F5356">
        <w:rPr>
          <w:b/>
          <w:sz w:val="24"/>
          <w:szCs w:val="24"/>
        </w:rPr>
        <w:t>Maladaptace</w:t>
      </w:r>
      <w:r w:rsidRPr="002F5356">
        <w:rPr>
          <w:sz w:val="24"/>
          <w:szCs w:val="24"/>
        </w:rPr>
        <w:t xml:space="preserve"> - snížená</w:t>
      </w:r>
      <w:proofErr w:type="gramEnd"/>
      <w:r w:rsidRPr="002F5356">
        <w:rPr>
          <w:sz w:val="24"/>
          <w:szCs w:val="24"/>
        </w:rPr>
        <w:t xml:space="preserve"> schopnost adaptace na zátěž, změny. </w:t>
      </w:r>
      <w:r w:rsidRPr="002F5356">
        <w:rPr>
          <w:sz w:val="24"/>
          <w:szCs w:val="24"/>
          <w:u w:val="single"/>
        </w:rPr>
        <w:t>Prevence</w:t>
      </w:r>
      <w:r w:rsidRPr="002F5356">
        <w:rPr>
          <w:sz w:val="24"/>
          <w:szCs w:val="24"/>
        </w:rPr>
        <w:t xml:space="preserve"> – vytvořit příjemné, nestresující podmínky a přístup, předcházet jevům.</w:t>
      </w:r>
    </w:p>
    <w:p w14:paraId="18BD6D0B" w14:textId="77777777" w:rsidR="007126A3" w:rsidRPr="002F5356" w:rsidRDefault="007126A3" w:rsidP="007126A3">
      <w:pPr>
        <w:spacing w:line="360" w:lineRule="auto"/>
        <w:jc w:val="both"/>
        <w:rPr>
          <w:sz w:val="24"/>
          <w:szCs w:val="24"/>
        </w:rPr>
      </w:pPr>
      <w:r w:rsidRPr="002F5356">
        <w:rPr>
          <w:b/>
          <w:bCs/>
          <w:sz w:val="24"/>
          <w:szCs w:val="24"/>
        </w:rPr>
        <w:t>Terminální geriatrická deteriorace (zhoršení stavu)</w:t>
      </w:r>
      <w:r w:rsidRPr="002F5356">
        <w:rPr>
          <w:bCs/>
          <w:sz w:val="24"/>
          <w:szCs w:val="24"/>
        </w:rPr>
        <w:t xml:space="preserve"> - v</w:t>
      </w:r>
      <w:r w:rsidRPr="002F5356">
        <w:rPr>
          <w:sz w:val="24"/>
          <w:szCs w:val="24"/>
        </w:rPr>
        <w:t xml:space="preserve">ystupňování ostatních geriatrických syndromů a stařecké křehkosti u </w:t>
      </w:r>
      <w:proofErr w:type="spellStart"/>
      <w:r w:rsidRPr="002F5356">
        <w:rPr>
          <w:sz w:val="24"/>
          <w:szCs w:val="24"/>
        </w:rPr>
        <w:t>polymorbidních</w:t>
      </w:r>
      <w:proofErr w:type="spellEnd"/>
      <w:r w:rsidRPr="002F5356">
        <w:rPr>
          <w:sz w:val="24"/>
          <w:szCs w:val="24"/>
        </w:rPr>
        <w:t xml:space="preserve"> pacientů. </w:t>
      </w:r>
      <w:r w:rsidRPr="002F5356">
        <w:rPr>
          <w:sz w:val="24"/>
          <w:szCs w:val="24"/>
          <w:u w:val="single"/>
        </w:rPr>
        <w:t>Důsledek</w:t>
      </w:r>
      <w:r w:rsidRPr="002F5356">
        <w:rPr>
          <w:sz w:val="24"/>
          <w:szCs w:val="24"/>
        </w:rPr>
        <w:t xml:space="preserve"> – pokles potenciálu zdraví pod kritickou úroveň, směřující neodvratně ke smrti.</w:t>
      </w:r>
    </w:p>
    <w:p w14:paraId="360D0402" w14:textId="77777777" w:rsidR="007126A3" w:rsidRPr="002F5356" w:rsidRDefault="007126A3" w:rsidP="007126A3">
      <w:pPr>
        <w:spacing w:line="360" w:lineRule="auto"/>
        <w:jc w:val="both"/>
        <w:rPr>
          <w:sz w:val="24"/>
          <w:szCs w:val="24"/>
        </w:rPr>
      </w:pPr>
    </w:p>
    <w:p w14:paraId="2C5F7F5E" w14:textId="77777777" w:rsidR="007126A3" w:rsidRPr="002F5356" w:rsidRDefault="007126A3" w:rsidP="007126A3">
      <w:pPr>
        <w:spacing w:line="360" w:lineRule="auto"/>
        <w:jc w:val="both"/>
        <w:rPr>
          <w:sz w:val="24"/>
          <w:szCs w:val="24"/>
        </w:rPr>
      </w:pPr>
    </w:p>
    <w:p w14:paraId="66A60D4A" w14:textId="77777777" w:rsidR="007126A3" w:rsidRPr="002F5356" w:rsidRDefault="007126A3" w:rsidP="007126A3">
      <w:pPr>
        <w:jc w:val="both"/>
      </w:pPr>
    </w:p>
    <w:p w14:paraId="0252DE57" w14:textId="77777777" w:rsidR="007126A3" w:rsidRDefault="007126A3"/>
    <w:p w14:paraId="37FABD4B" w14:textId="77777777" w:rsidR="007126A3" w:rsidRDefault="007126A3"/>
    <w:p w14:paraId="185A57EC" w14:textId="77777777" w:rsidR="007126A3" w:rsidRDefault="007126A3"/>
    <w:p w14:paraId="570C92DE" w14:textId="77777777" w:rsidR="007126A3" w:rsidRDefault="007126A3"/>
    <w:p w14:paraId="6386E35D" w14:textId="77777777" w:rsidR="007126A3" w:rsidRDefault="007126A3"/>
    <w:p w14:paraId="67D62A32" w14:textId="77777777" w:rsidR="003827D3" w:rsidRPr="00E13C81" w:rsidRDefault="003827D3" w:rsidP="003827D3">
      <w:pPr>
        <w:spacing w:after="0"/>
        <w:rPr>
          <w:b/>
          <w:i/>
          <w:sz w:val="28"/>
          <w:szCs w:val="28"/>
          <w:u w:val="single"/>
        </w:rPr>
      </w:pPr>
      <w:r w:rsidRPr="00E13C81">
        <w:rPr>
          <w:b/>
          <w:i/>
          <w:sz w:val="28"/>
          <w:szCs w:val="28"/>
          <w:u w:val="single"/>
        </w:rPr>
        <w:lastRenderedPageBreak/>
        <w:t>Modul 5, Geriatrie</w:t>
      </w:r>
    </w:p>
    <w:p w14:paraId="1E1DA864" w14:textId="77777777" w:rsidR="003827D3" w:rsidRDefault="003827D3" w:rsidP="003827D3">
      <w:pPr>
        <w:spacing w:after="0"/>
        <w:rPr>
          <w:b/>
          <w:i/>
          <w:sz w:val="28"/>
          <w:szCs w:val="28"/>
          <w:u w:val="single"/>
        </w:rPr>
      </w:pPr>
      <w:r w:rsidRPr="00E13C81">
        <w:rPr>
          <w:b/>
          <w:i/>
          <w:sz w:val="28"/>
          <w:szCs w:val="28"/>
          <w:u w:val="single"/>
        </w:rPr>
        <w:t>3. Komplexní geriatrické hodnocení (</w:t>
      </w:r>
      <w:proofErr w:type="spellStart"/>
      <w:r w:rsidRPr="00E13C81">
        <w:rPr>
          <w:b/>
          <w:i/>
          <w:sz w:val="28"/>
          <w:szCs w:val="28"/>
          <w:u w:val="single"/>
        </w:rPr>
        <w:t>Comprehensive</w:t>
      </w:r>
      <w:proofErr w:type="spellEnd"/>
      <w:r w:rsidRPr="00E13C81">
        <w:rPr>
          <w:b/>
          <w:i/>
          <w:sz w:val="28"/>
          <w:szCs w:val="28"/>
          <w:u w:val="single"/>
        </w:rPr>
        <w:t xml:space="preserve"> </w:t>
      </w:r>
      <w:proofErr w:type="spellStart"/>
      <w:proofErr w:type="gramStart"/>
      <w:r w:rsidRPr="00E13C81">
        <w:rPr>
          <w:b/>
          <w:i/>
          <w:sz w:val="28"/>
          <w:szCs w:val="28"/>
          <w:u w:val="single"/>
        </w:rPr>
        <w:t>geriatric</w:t>
      </w:r>
      <w:proofErr w:type="spellEnd"/>
      <w:r w:rsidRPr="00E13C81">
        <w:rPr>
          <w:b/>
          <w:i/>
          <w:sz w:val="28"/>
          <w:szCs w:val="28"/>
          <w:u w:val="single"/>
        </w:rPr>
        <w:t xml:space="preserve">  </w:t>
      </w:r>
      <w:proofErr w:type="spellStart"/>
      <w:r w:rsidRPr="00E13C81">
        <w:rPr>
          <w:b/>
          <w:i/>
          <w:sz w:val="28"/>
          <w:szCs w:val="28"/>
          <w:u w:val="single"/>
        </w:rPr>
        <w:t>assessment</w:t>
      </w:r>
      <w:proofErr w:type="spellEnd"/>
      <w:proofErr w:type="gramEnd"/>
      <w:r w:rsidRPr="00E13C81">
        <w:rPr>
          <w:b/>
          <w:i/>
          <w:sz w:val="28"/>
          <w:szCs w:val="28"/>
          <w:u w:val="single"/>
        </w:rPr>
        <w:t xml:space="preserve"> – CGA)</w:t>
      </w:r>
    </w:p>
    <w:p w14:paraId="72D1D134" w14:textId="77777777" w:rsidR="003827D3" w:rsidRPr="008F7035" w:rsidRDefault="003827D3" w:rsidP="003827D3">
      <w:pPr>
        <w:spacing w:after="0"/>
      </w:pPr>
      <w:r w:rsidRPr="008F7035">
        <w:t xml:space="preserve">Komplexní geriatrické hodnocení je obsáhlý proces, zaměřený na stanovení zdravotních, psychosociálních a funkčních problémů seniorů. </w:t>
      </w:r>
      <w:r>
        <w:t>Cílem je vytvořit individuální plán léčby a péče.</w:t>
      </w:r>
    </w:p>
    <w:p w14:paraId="76539FAA" w14:textId="77777777" w:rsidR="003827D3" w:rsidRPr="00F65554" w:rsidRDefault="003827D3" w:rsidP="003827D3">
      <w:pPr>
        <w:spacing w:after="0"/>
        <w:rPr>
          <w:b/>
          <w:u w:val="single"/>
        </w:rPr>
      </w:pPr>
    </w:p>
    <w:p w14:paraId="01212CA1" w14:textId="77777777" w:rsidR="003827D3" w:rsidRPr="00A742A2" w:rsidRDefault="003827D3" w:rsidP="003827D3">
      <w:pPr>
        <w:spacing w:after="0"/>
        <w:rPr>
          <w:b/>
          <w:u w:val="single"/>
        </w:rPr>
      </w:pPr>
      <w:r w:rsidRPr="00A742A2">
        <w:rPr>
          <w:b/>
          <w:u w:val="single"/>
        </w:rPr>
        <w:t xml:space="preserve"> Důvodem vzniku CGA je:</w:t>
      </w:r>
    </w:p>
    <w:p w14:paraId="70B9D74E" w14:textId="77777777" w:rsidR="003827D3" w:rsidRDefault="003827D3" w:rsidP="003827D3">
      <w:pPr>
        <w:pStyle w:val="Odstavecseseznamem"/>
        <w:numPr>
          <w:ilvl w:val="0"/>
          <w:numId w:val="4"/>
        </w:numPr>
        <w:spacing w:after="0"/>
      </w:pPr>
      <w:r>
        <w:t>nárůst počtu seniorů</w:t>
      </w:r>
    </w:p>
    <w:p w14:paraId="2485BBBB" w14:textId="77777777" w:rsidR="003827D3" w:rsidRDefault="003827D3" w:rsidP="003827D3">
      <w:pPr>
        <w:pStyle w:val="Odstavecseseznamem"/>
        <w:numPr>
          <w:ilvl w:val="0"/>
          <w:numId w:val="4"/>
        </w:numPr>
        <w:spacing w:after="0"/>
      </w:pPr>
      <w:r>
        <w:t>zvýšené nároky na zdravotnické a sociální služby</w:t>
      </w:r>
    </w:p>
    <w:p w14:paraId="397FC5A2" w14:textId="77777777" w:rsidR="003827D3" w:rsidRDefault="003827D3" w:rsidP="003827D3">
      <w:pPr>
        <w:pStyle w:val="Odstavecseseznamem"/>
        <w:numPr>
          <w:ilvl w:val="0"/>
          <w:numId w:val="4"/>
        </w:numPr>
        <w:spacing w:after="0"/>
      </w:pPr>
      <w:proofErr w:type="spellStart"/>
      <w:r>
        <w:t>polymorbidita</w:t>
      </w:r>
      <w:proofErr w:type="spellEnd"/>
      <w:r>
        <w:t xml:space="preserve"> typická pro vyšší věk (stav, kdy člověk současně trpí dvěma nebo více chronickými onemocněními)</w:t>
      </w:r>
    </w:p>
    <w:p w14:paraId="75CDA360" w14:textId="77777777" w:rsidR="003827D3" w:rsidRDefault="003827D3" w:rsidP="003827D3">
      <w:pPr>
        <w:pStyle w:val="Odstavecseseznamem"/>
        <w:numPr>
          <w:ilvl w:val="0"/>
          <w:numId w:val="4"/>
        </w:numPr>
        <w:spacing w:after="0"/>
      </w:pPr>
      <w:proofErr w:type="spellStart"/>
      <w:r>
        <w:t>dysaptabilita</w:t>
      </w:r>
      <w:proofErr w:type="spellEnd"/>
      <w:r>
        <w:t xml:space="preserve"> (omezení nebo ztráta schopnosti vykonávat nějakou činnost, často v důsledku poruchy ztráty části těla či orgánu)</w:t>
      </w:r>
    </w:p>
    <w:p w14:paraId="6D019DAC" w14:textId="77777777" w:rsidR="003827D3" w:rsidRDefault="003827D3" w:rsidP="003827D3">
      <w:pPr>
        <w:pStyle w:val="Odstavecseseznamem"/>
        <w:numPr>
          <w:ilvl w:val="0"/>
          <w:numId w:val="4"/>
        </w:numPr>
        <w:spacing w:after="0"/>
      </w:pPr>
      <w:r>
        <w:t>funkční omezení z toho vyplývající</w:t>
      </w:r>
    </w:p>
    <w:p w14:paraId="720ABCCD" w14:textId="77777777" w:rsidR="003827D3" w:rsidRDefault="003827D3" w:rsidP="003827D3">
      <w:pPr>
        <w:spacing w:after="0"/>
      </w:pPr>
      <w:r>
        <w:t>Nutnost nového efektivnějšího přístupu k vyšetřování a diagnostice potíží seniorů.</w:t>
      </w:r>
    </w:p>
    <w:p w14:paraId="20FA0547" w14:textId="77777777" w:rsidR="003827D3" w:rsidRDefault="003827D3" w:rsidP="003827D3">
      <w:pPr>
        <w:spacing w:after="0"/>
      </w:pPr>
    </w:p>
    <w:p w14:paraId="32A93190" w14:textId="77777777" w:rsidR="003827D3" w:rsidRDefault="003827D3" w:rsidP="003827D3">
      <w:pPr>
        <w:spacing w:after="0"/>
      </w:pPr>
      <w:r w:rsidRPr="00A742A2">
        <w:rPr>
          <w:b/>
          <w:u w:val="single"/>
        </w:rPr>
        <w:t>CGA hodnotí</w:t>
      </w:r>
      <w:r>
        <w:t>: tělesné zdraví, funkční výkonnost (zdatnost), duševní zdraví, sociální závislosti a</w:t>
      </w:r>
    </w:p>
    <w:p w14:paraId="1FDF20B4" w14:textId="77777777" w:rsidR="003827D3" w:rsidRPr="00A742A2" w:rsidRDefault="003827D3" w:rsidP="003827D3">
      <w:pPr>
        <w:spacing w:after="0"/>
        <w:rPr>
          <w:sz w:val="24"/>
          <w:szCs w:val="24"/>
        </w:rPr>
      </w:pPr>
      <w:r>
        <w:t>osobnost pacienta.</w:t>
      </w:r>
    </w:p>
    <w:p w14:paraId="4DF6667E" w14:textId="77777777" w:rsidR="003827D3" w:rsidRDefault="003827D3" w:rsidP="003827D3">
      <w:pPr>
        <w:spacing w:after="0"/>
      </w:pPr>
    </w:p>
    <w:p w14:paraId="00C6C618" w14:textId="77777777" w:rsidR="003827D3" w:rsidRPr="00F65554" w:rsidRDefault="003827D3" w:rsidP="003827D3">
      <w:pPr>
        <w:spacing w:after="0"/>
        <w:rPr>
          <w:b/>
          <w:u w:val="single"/>
        </w:rPr>
      </w:pPr>
      <w:r>
        <w:rPr>
          <w:b/>
          <w:u w:val="single"/>
        </w:rPr>
        <w:t>Efektivita</w:t>
      </w:r>
      <w:r w:rsidRPr="00E13C81">
        <w:rPr>
          <w:b/>
          <w:u w:val="single"/>
        </w:rPr>
        <w:t xml:space="preserve"> </w:t>
      </w:r>
      <w:r>
        <w:rPr>
          <w:b/>
          <w:u w:val="single"/>
        </w:rPr>
        <w:t xml:space="preserve">CGA: </w:t>
      </w:r>
      <w:r>
        <w:t xml:space="preserve">• snížení mortality (úmrtnosti) • zlepšení funkčního stavu • prevence zdravotního postižení • objektivní zhodnocení kvality poskytované zdravotní péče • omezení </w:t>
      </w:r>
      <w:proofErr w:type="spellStart"/>
      <w:r>
        <w:t>rehospitalizací</w:t>
      </w:r>
      <w:proofErr w:type="spellEnd"/>
      <w:r>
        <w:t xml:space="preserve"> • oddálení ústavních pobytů • snížení nákladů • zlepšení kvality života</w:t>
      </w:r>
    </w:p>
    <w:p w14:paraId="64AA43C9" w14:textId="77777777" w:rsidR="003827D3" w:rsidRDefault="003827D3" w:rsidP="003827D3">
      <w:pPr>
        <w:spacing w:after="0"/>
      </w:pPr>
    </w:p>
    <w:p w14:paraId="72F75148" w14:textId="77777777" w:rsidR="003827D3" w:rsidRPr="00F65554" w:rsidRDefault="003827D3" w:rsidP="003827D3">
      <w:pPr>
        <w:spacing w:after="0"/>
        <w:rPr>
          <w:b/>
          <w:u w:val="single"/>
        </w:rPr>
      </w:pPr>
      <w:r w:rsidRPr="00E13C81">
        <w:rPr>
          <w:b/>
          <w:u w:val="single"/>
        </w:rPr>
        <w:t>Význam CGA</w:t>
      </w:r>
      <w:r>
        <w:rPr>
          <w:b/>
          <w:u w:val="single"/>
        </w:rPr>
        <w:t xml:space="preserve">: </w:t>
      </w:r>
      <w:r>
        <w:t>• zpřesnění diagnózy • zlepšení léčebných prostředků • objektivní posouzení potřeb péče a služeb • objektivní sledování vývoje funkčního stavu • zlepšení motivace a spolupráce pacienta s ošetřujícím personálem • zlepšení kvality života</w:t>
      </w:r>
    </w:p>
    <w:p w14:paraId="14F6259B" w14:textId="77777777" w:rsidR="003827D3" w:rsidRDefault="003827D3" w:rsidP="003827D3">
      <w:pPr>
        <w:spacing w:after="0"/>
      </w:pPr>
    </w:p>
    <w:p w14:paraId="420D54E5" w14:textId="77777777" w:rsidR="003827D3" w:rsidRPr="00F65554" w:rsidRDefault="003827D3" w:rsidP="003827D3">
      <w:pPr>
        <w:spacing w:after="0"/>
        <w:rPr>
          <w:b/>
          <w:u w:val="single"/>
        </w:rPr>
      </w:pPr>
      <w:r w:rsidRPr="00E13C81">
        <w:rPr>
          <w:b/>
          <w:u w:val="single"/>
        </w:rPr>
        <w:t>Základní postupy při CGA</w:t>
      </w:r>
      <w:r>
        <w:rPr>
          <w:b/>
          <w:u w:val="single"/>
        </w:rPr>
        <w:t xml:space="preserve">: </w:t>
      </w:r>
      <w:r>
        <w:t>klinické vyšetření, posouzení duševního stavu, speciální hodnocení výkonnosti a objektivní vyšetření v místě bydliště.</w:t>
      </w:r>
    </w:p>
    <w:p w14:paraId="147EA7C4" w14:textId="77777777" w:rsidR="003827D3" w:rsidRDefault="003827D3" w:rsidP="003827D3">
      <w:pPr>
        <w:spacing w:after="0"/>
      </w:pPr>
    </w:p>
    <w:p w14:paraId="59F6C41F" w14:textId="77777777" w:rsidR="003827D3" w:rsidRPr="00E13C81" w:rsidRDefault="003827D3" w:rsidP="003827D3">
      <w:pPr>
        <w:spacing w:after="0"/>
        <w:rPr>
          <w:b/>
          <w:u w:val="single"/>
        </w:rPr>
      </w:pPr>
      <w:r w:rsidRPr="00E13C81">
        <w:rPr>
          <w:b/>
          <w:u w:val="single"/>
        </w:rPr>
        <w:t xml:space="preserve"> Typy testů</w:t>
      </w:r>
      <w:r>
        <w:rPr>
          <w:b/>
          <w:u w:val="single"/>
        </w:rPr>
        <w:t>:</w:t>
      </w:r>
    </w:p>
    <w:p w14:paraId="6ACEC2C2" w14:textId="77777777" w:rsidR="003827D3" w:rsidRDefault="003827D3" w:rsidP="003827D3">
      <w:pPr>
        <w:pStyle w:val="Odstavecseseznamem"/>
        <w:numPr>
          <w:ilvl w:val="0"/>
          <w:numId w:val="2"/>
        </w:numPr>
        <w:spacing w:after="0"/>
      </w:pPr>
      <w:r>
        <w:t xml:space="preserve">Test základních všedních činností podle </w:t>
      </w:r>
      <w:proofErr w:type="spellStart"/>
      <w:r>
        <w:t>Barthelové</w:t>
      </w:r>
      <w:proofErr w:type="spellEnd"/>
      <w:r>
        <w:t xml:space="preserve"> (ADL)</w:t>
      </w:r>
    </w:p>
    <w:p w14:paraId="19128317" w14:textId="77777777" w:rsidR="003827D3" w:rsidRDefault="003827D3" w:rsidP="003827D3">
      <w:pPr>
        <w:pStyle w:val="Odstavecseseznamem"/>
        <w:numPr>
          <w:ilvl w:val="0"/>
          <w:numId w:val="2"/>
        </w:numPr>
        <w:spacing w:after="0"/>
      </w:pPr>
      <w:r>
        <w:t>Test instrumentálních všedních činností (AIDL)</w:t>
      </w:r>
    </w:p>
    <w:p w14:paraId="763BD182" w14:textId="77777777" w:rsidR="003827D3" w:rsidRDefault="003827D3" w:rsidP="003827D3">
      <w:pPr>
        <w:pStyle w:val="Odstavecseseznamem"/>
        <w:numPr>
          <w:ilvl w:val="0"/>
          <w:numId w:val="2"/>
        </w:numPr>
        <w:spacing w:after="0"/>
      </w:pPr>
      <w:r>
        <w:t>Hodnocení kognitivních funkcí seniora (MMSE)</w:t>
      </w:r>
    </w:p>
    <w:p w14:paraId="6FE1655B" w14:textId="77777777" w:rsidR="003827D3" w:rsidRDefault="003827D3" w:rsidP="003827D3">
      <w:pPr>
        <w:pStyle w:val="Odstavecseseznamem"/>
        <w:numPr>
          <w:ilvl w:val="0"/>
          <w:numId w:val="2"/>
        </w:numPr>
        <w:spacing w:after="0"/>
      </w:pPr>
      <w:r>
        <w:t>Škála deprese pro geriatrické pacienty</w:t>
      </w:r>
    </w:p>
    <w:p w14:paraId="34FA3B16" w14:textId="77777777" w:rsidR="003827D3" w:rsidRDefault="003827D3" w:rsidP="003827D3">
      <w:pPr>
        <w:pStyle w:val="Odstavecseseznamem"/>
        <w:numPr>
          <w:ilvl w:val="0"/>
          <w:numId w:val="2"/>
        </w:numPr>
        <w:spacing w:after="0"/>
      </w:pPr>
      <w:r>
        <w:t>Test hodin</w:t>
      </w:r>
    </w:p>
    <w:p w14:paraId="7EB98B89" w14:textId="77777777" w:rsidR="003827D3" w:rsidRDefault="003827D3" w:rsidP="003827D3">
      <w:pPr>
        <w:spacing w:after="0"/>
      </w:pPr>
    </w:p>
    <w:p w14:paraId="2F2B1117" w14:textId="77777777" w:rsidR="003827D3" w:rsidRDefault="003827D3" w:rsidP="003827D3">
      <w:pPr>
        <w:spacing w:after="0"/>
      </w:pPr>
      <w:proofErr w:type="spellStart"/>
      <w:r w:rsidRPr="00E13C81">
        <w:rPr>
          <w:b/>
          <w:u w:val="single"/>
        </w:rPr>
        <w:t>Polyfarmakologie</w:t>
      </w:r>
      <w:proofErr w:type="spellEnd"/>
      <w:r>
        <w:rPr>
          <w:b/>
          <w:u w:val="single"/>
        </w:rPr>
        <w:t xml:space="preserve"> a </w:t>
      </w:r>
      <w:proofErr w:type="gramStart"/>
      <w:r w:rsidRPr="00E13C81">
        <w:rPr>
          <w:b/>
          <w:u w:val="single"/>
        </w:rPr>
        <w:t>polypragmasie</w:t>
      </w:r>
      <w:r w:rsidRPr="008F7035">
        <w:rPr>
          <w:b/>
        </w:rPr>
        <w:t xml:space="preserve"> </w:t>
      </w:r>
      <w:r w:rsidRPr="008F7035">
        <w:rPr>
          <w:b/>
          <w:u w:val="single"/>
        </w:rPr>
        <w:t>- nejproblematičtější</w:t>
      </w:r>
      <w:proofErr w:type="gramEnd"/>
      <w:r w:rsidRPr="008F7035">
        <w:rPr>
          <w:b/>
          <w:u w:val="single"/>
        </w:rPr>
        <w:t xml:space="preserve"> úskalí</w:t>
      </w:r>
      <w:r>
        <w:t xml:space="preserve">: klesá </w:t>
      </w:r>
      <w:proofErr w:type="spellStart"/>
      <w:r>
        <w:t>compliance</w:t>
      </w:r>
      <w:proofErr w:type="spellEnd"/>
      <w:r>
        <w:t xml:space="preserve"> (tzn. dodržování pravidel nebo soulad s nimi), senioři jsou více </w:t>
      </w:r>
      <w:proofErr w:type="spellStart"/>
      <w:r>
        <w:t>vulnerabilní</w:t>
      </w:r>
      <w:proofErr w:type="spellEnd"/>
      <w:r>
        <w:t xml:space="preserve"> (zranitelnější), užší terapeutické rozmezí.</w:t>
      </w:r>
    </w:p>
    <w:p w14:paraId="223B5ED2" w14:textId="77777777" w:rsidR="003827D3" w:rsidRDefault="003827D3" w:rsidP="003827D3">
      <w:pPr>
        <w:spacing w:after="0"/>
      </w:pPr>
    </w:p>
    <w:p w14:paraId="5AB1725B" w14:textId="77777777" w:rsidR="003827D3" w:rsidRDefault="003827D3" w:rsidP="003827D3">
      <w:pPr>
        <w:spacing w:after="0"/>
      </w:pPr>
      <w:r>
        <w:t xml:space="preserve">Pozn. </w:t>
      </w:r>
      <w:proofErr w:type="spellStart"/>
      <w:r w:rsidRPr="00A742A2">
        <w:t>Polyfarmakologie</w:t>
      </w:r>
      <w:proofErr w:type="spellEnd"/>
      <w:r w:rsidRPr="00A742A2">
        <w:t xml:space="preserve"> (stav, kdy je pacientovi najednou podáván nadměrný počet </w:t>
      </w:r>
      <w:r>
        <w:t>léků).</w:t>
      </w:r>
      <w:r w:rsidRPr="00A742A2">
        <w:rPr>
          <w:b/>
          <w:u w:val="single"/>
        </w:rPr>
        <w:t xml:space="preserve"> </w:t>
      </w:r>
      <w:r>
        <w:t>P</w:t>
      </w:r>
      <w:r w:rsidRPr="00A742A2">
        <w:t>olypragmasie (stav, kdy je pacientovi najednou podáván nadměrný počet léčebných postupů)</w:t>
      </w:r>
      <w:r>
        <w:t>.</w:t>
      </w:r>
    </w:p>
    <w:p w14:paraId="647D059E" w14:textId="77777777" w:rsidR="003827D3" w:rsidRDefault="003827D3" w:rsidP="003827D3">
      <w:pPr>
        <w:spacing w:after="0"/>
      </w:pPr>
    </w:p>
    <w:p w14:paraId="2B4D6234" w14:textId="77777777" w:rsidR="003827D3" w:rsidRDefault="003827D3" w:rsidP="003827D3">
      <w:pPr>
        <w:spacing w:after="0"/>
      </w:pPr>
    </w:p>
    <w:p w14:paraId="52BD3CA1" w14:textId="77777777" w:rsidR="003827D3" w:rsidRPr="00E13C81" w:rsidRDefault="003827D3" w:rsidP="003827D3">
      <w:pPr>
        <w:spacing w:after="0"/>
        <w:rPr>
          <w:b/>
          <w:u w:val="single"/>
        </w:rPr>
      </w:pPr>
      <w:r w:rsidRPr="00E13C81">
        <w:rPr>
          <w:b/>
          <w:u w:val="single"/>
        </w:rPr>
        <w:lastRenderedPageBreak/>
        <w:t>Specifika farmakoterapie seniorů</w:t>
      </w:r>
      <w:r>
        <w:rPr>
          <w:b/>
          <w:u w:val="single"/>
        </w:rPr>
        <w:t>:</w:t>
      </w:r>
    </w:p>
    <w:p w14:paraId="40CBE13A" w14:textId="77777777" w:rsidR="003827D3" w:rsidRDefault="003827D3" w:rsidP="003827D3">
      <w:pPr>
        <w:pStyle w:val="Odstavecseseznamem"/>
        <w:numPr>
          <w:ilvl w:val="0"/>
          <w:numId w:val="3"/>
        </w:numPr>
        <w:spacing w:after="0"/>
      </w:pPr>
      <w:r>
        <w:t>změněná reakce na léky v důsledku změn farmakodynamiky a farmakokinetiky (farmakodynamika – zkoumá mechaniku působení léčiv, sleduje závislost účinku léčiva na jeho množství)</w:t>
      </w:r>
    </w:p>
    <w:p w14:paraId="688C47C2" w14:textId="77777777" w:rsidR="003827D3" w:rsidRDefault="003827D3" w:rsidP="003827D3">
      <w:pPr>
        <w:pStyle w:val="Odstavecseseznamem"/>
        <w:numPr>
          <w:ilvl w:val="0"/>
          <w:numId w:val="3"/>
        </w:numPr>
        <w:spacing w:after="0"/>
      </w:pPr>
      <w:r>
        <w:t xml:space="preserve">zvýšený výskyt nežádoucích účinků farmak obecně </w:t>
      </w:r>
    </w:p>
    <w:p w14:paraId="68A9C793" w14:textId="77777777" w:rsidR="003827D3" w:rsidRDefault="003827D3" w:rsidP="003827D3">
      <w:pPr>
        <w:pStyle w:val="Odstavecseseznamem"/>
        <w:numPr>
          <w:ilvl w:val="0"/>
          <w:numId w:val="3"/>
        </w:numPr>
        <w:spacing w:after="0"/>
      </w:pPr>
      <w:r>
        <w:t>vyšší non-</w:t>
      </w:r>
      <w:proofErr w:type="spellStart"/>
      <w:r>
        <w:t>compliance</w:t>
      </w:r>
      <w:proofErr w:type="spellEnd"/>
      <w:r>
        <w:t xml:space="preserve"> u seniorů (nedodržení, nespolupráce nebo nesoulad zejména v kontextu léčby, pacient nespolupracuje s ošetřujícím lékařem)</w:t>
      </w:r>
    </w:p>
    <w:p w14:paraId="545A3408" w14:textId="77777777" w:rsidR="003827D3" w:rsidRDefault="003827D3" w:rsidP="003827D3">
      <w:pPr>
        <w:pStyle w:val="Odstavecseseznamem"/>
        <w:numPr>
          <w:ilvl w:val="0"/>
          <w:numId w:val="3"/>
        </w:numPr>
        <w:spacing w:after="0"/>
      </w:pPr>
      <w:r>
        <w:t>vyšší výskyt lékových interakcí</w:t>
      </w:r>
    </w:p>
    <w:p w14:paraId="238B0ABF" w14:textId="77777777" w:rsidR="003827D3" w:rsidRDefault="003827D3" w:rsidP="003827D3">
      <w:pPr>
        <w:spacing w:after="0"/>
        <w:ind w:left="360"/>
      </w:pPr>
    </w:p>
    <w:p w14:paraId="2828142F" w14:textId="77777777" w:rsidR="003827D3" w:rsidRPr="00F65554" w:rsidRDefault="003827D3" w:rsidP="003827D3">
      <w:pPr>
        <w:spacing w:after="0"/>
        <w:ind w:left="360"/>
      </w:pPr>
      <w:r w:rsidRPr="00F65554">
        <w:rPr>
          <w:b/>
          <w:u w:val="single"/>
        </w:rPr>
        <w:t xml:space="preserve">Zásady léčby </w:t>
      </w:r>
      <w:proofErr w:type="gramStart"/>
      <w:r w:rsidRPr="00F65554">
        <w:rPr>
          <w:b/>
          <w:u w:val="single"/>
        </w:rPr>
        <w:t xml:space="preserve">seniorů: </w:t>
      </w:r>
      <w:r>
        <w:rPr>
          <w:b/>
          <w:u w:val="single"/>
        </w:rPr>
        <w:t xml:space="preserve"> </w:t>
      </w:r>
      <w:r>
        <w:t>Zásadou</w:t>
      </w:r>
      <w:proofErr w:type="gramEnd"/>
      <w:r>
        <w:t xml:space="preserve"> je jednoduchost, účelnost a účinnost.</w:t>
      </w:r>
    </w:p>
    <w:p w14:paraId="249B1DE7" w14:textId="77777777" w:rsidR="003827D3" w:rsidRDefault="003827D3" w:rsidP="003827D3">
      <w:pPr>
        <w:spacing w:after="0"/>
        <w:ind w:left="360"/>
      </w:pPr>
    </w:p>
    <w:p w14:paraId="6DD6DDB0" w14:textId="77777777" w:rsidR="003827D3" w:rsidRPr="00F65554" w:rsidRDefault="003827D3" w:rsidP="003827D3">
      <w:pPr>
        <w:spacing w:after="0"/>
        <w:ind w:left="360"/>
        <w:rPr>
          <w:b/>
          <w:u w:val="single"/>
        </w:rPr>
      </w:pPr>
      <w:r w:rsidRPr="00E13C81">
        <w:rPr>
          <w:b/>
          <w:u w:val="single"/>
        </w:rPr>
        <w:t xml:space="preserve">Léčebná </w:t>
      </w:r>
      <w:proofErr w:type="gramStart"/>
      <w:r w:rsidRPr="00E13C81">
        <w:rPr>
          <w:b/>
          <w:u w:val="single"/>
        </w:rPr>
        <w:t>strategie</w:t>
      </w:r>
      <w:r>
        <w:rPr>
          <w:b/>
          <w:u w:val="single"/>
        </w:rPr>
        <w:t xml:space="preserve">:  </w:t>
      </w:r>
      <w:r>
        <w:t>minimum</w:t>
      </w:r>
      <w:proofErr w:type="gramEnd"/>
      <w:r>
        <w:t xml:space="preserve"> </w:t>
      </w:r>
      <w:proofErr w:type="gramStart"/>
      <w:r>
        <w:t>léků,  podávat</w:t>
      </w:r>
      <w:proofErr w:type="gramEnd"/>
      <w:r>
        <w:t xml:space="preserve"> léky nejkratší možnou </w:t>
      </w:r>
      <w:proofErr w:type="gramStart"/>
      <w:r>
        <w:t>dobu,  léčit</w:t>
      </w:r>
      <w:proofErr w:type="gramEnd"/>
      <w:r>
        <w:t xml:space="preserve"> </w:t>
      </w:r>
      <w:proofErr w:type="gramStart"/>
      <w:r>
        <w:t>nízkými</w:t>
      </w:r>
      <w:proofErr w:type="gramEnd"/>
      <w:r>
        <w:t xml:space="preserve"> avšak účinnými dávkami, zvažovat lékové interakce a léčit </w:t>
      </w:r>
      <w:proofErr w:type="spellStart"/>
      <w:r>
        <w:t>nefarmakologicky</w:t>
      </w:r>
      <w:proofErr w:type="spellEnd"/>
      <w:r>
        <w:t xml:space="preserve"> (pokud to lze).</w:t>
      </w:r>
    </w:p>
    <w:p w14:paraId="6703A0AC" w14:textId="77777777" w:rsidR="003827D3" w:rsidRDefault="003827D3" w:rsidP="003827D3">
      <w:pPr>
        <w:spacing w:after="0"/>
        <w:ind w:left="360"/>
      </w:pPr>
    </w:p>
    <w:p w14:paraId="1137CA84" w14:textId="77777777" w:rsidR="003827D3" w:rsidRPr="00E13C81" w:rsidRDefault="003827D3" w:rsidP="003827D3">
      <w:pPr>
        <w:spacing w:after="0"/>
        <w:ind w:left="360"/>
        <w:rPr>
          <w:b/>
          <w:u w:val="single"/>
        </w:rPr>
      </w:pPr>
      <w:r w:rsidRPr="00E13C81">
        <w:rPr>
          <w:b/>
          <w:u w:val="single"/>
        </w:rPr>
        <w:t>Problémy farmakoterapie seniorů</w:t>
      </w:r>
      <w:r>
        <w:rPr>
          <w:b/>
          <w:u w:val="single"/>
        </w:rPr>
        <w:t>:</w:t>
      </w:r>
    </w:p>
    <w:p w14:paraId="2460F03D" w14:textId="77777777" w:rsidR="003827D3" w:rsidRDefault="003827D3" w:rsidP="003827D3">
      <w:pPr>
        <w:pStyle w:val="Odstavecseseznamem"/>
        <w:numPr>
          <w:ilvl w:val="0"/>
          <w:numId w:val="5"/>
        </w:numPr>
        <w:spacing w:after="0"/>
      </w:pPr>
      <w:r>
        <w:t>Vysoká ekonomická nákladnost péče a nutnost zvažovat přínos terapie pro prognózu nemocného.</w:t>
      </w:r>
    </w:p>
    <w:p w14:paraId="35ED162C" w14:textId="77777777" w:rsidR="003827D3" w:rsidRDefault="003827D3" w:rsidP="003827D3">
      <w:pPr>
        <w:pStyle w:val="Odstavecseseznamem"/>
        <w:numPr>
          <w:ilvl w:val="0"/>
          <w:numId w:val="5"/>
        </w:numPr>
        <w:spacing w:after="0"/>
      </w:pPr>
      <w:r>
        <w:t xml:space="preserve">Vysoký stupeň </w:t>
      </w:r>
      <w:proofErr w:type="spellStart"/>
      <w:r>
        <w:t>polyfarmakotherapie</w:t>
      </w:r>
      <w:proofErr w:type="spellEnd"/>
      <w:r>
        <w:t xml:space="preserve"> (soustavné užívání většího množství léků) a </w:t>
      </w:r>
      <w:proofErr w:type="spellStart"/>
      <w:r>
        <w:t>multimorbidity</w:t>
      </w:r>
      <w:proofErr w:type="spellEnd"/>
      <w:r>
        <w:t xml:space="preserve"> (stav, kdy je u jedné osoby více chorobných stavů) s častými polékovými komplikacemi. </w:t>
      </w:r>
    </w:p>
    <w:p w14:paraId="637870CC" w14:textId="77777777" w:rsidR="003827D3" w:rsidRDefault="003827D3" w:rsidP="003827D3">
      <w:pPr>
        <w:pStyle w:val="Odstavecseseznamem"/>
        <w:numPr>
          <w:ilvl w:val="0"/>
          <w:numId w:val="5"/>
        </w:numPr>
        <w:spacing w:after="0"/>
      </w:pPr>
      <w:r>
        <w:t xml:space="preserve">Nedostatečná diagnostika, </w:t>
      </w:r>
      <w:proofErr w:type="spellStart"/>
      <w:r>
        <w:t>zaléčenost</w:t>
      </w:r>
      <w:proofErr w:type="spellEnd"/>
      <w:r>
        <w:t xml:space="preserve"> některých nemocí a nejednou i podceňování některých symptomů (bolest ve stáří, deprese atp.)</w:t>
      </w:r>
    </w:p>
    <w:p w14:paraId="1E8C21A5" w14:textId="77777777" w:rsidR="003827D3" w:rsidRDefault="003827D3" w:rsidP="003827D3">
      <w:pPr>
        <w:pStyle w:val="Odstavecseseznamem"/>
        <w:numPr>
          <w:ilvl w:val="0"/>
          <w:numId w:val="5"/>
        </w:numPr>
        <w:spacing w:after="0"/>
      </w:pPr>
      <w:r>
        <w:t xml:space="preserve">Nízká </w:t>
      </w:r>
      <w:proofErr w:type="spellStart"/>
      <w:r>
        <w:t>compliance</w:t>
      </w:r>
      <w:proofErr w:type="spellEnd"/>
      <w:r>
        <w:t xml:space="preserve"> (</w:t>
      </w:r>
      <w:proofErr w:type="spellStart"/>
      <w:r>
        <w:t>compliance</w:t>
      </w:r>
      <w:proofErr w:type="spellEnd"/>
      <w:r>
        <w:t xml:space="preserve"> znamená dodržování pravidel léčby). Ve stáří je non-</w:t>
      </w:r>
      <w:proofErr w:type="spellStart"/>
      <w:r>
        <w:t>compliance</w:t>
      </w:r>
      <w:proofErr w:type="spellEnd"/>
      <w:r>
        <w:t xml:space="preserve"> přítomna u 30-50 % nemocných.</w:t>
      </w:r>
    </w:p>
    <w:p w14:paraId="06C499D3" w14:textId="77777777" w:rsidR="007126A3" w:rsidRDefault="007126A3"/>
    <w:p w14:paraId="65F39CC2" w14:textId="77777777" w:rsidR="003827D3" w:rsidRDefault="003827D3"/>
    <w:p w14:paraId="7E6DFA58" w14:textId="77777777" w:rsidR="003827D3" w:rsidRDefault="003827D3"/>
    <w:p w14:paraId="4F40EABC" w14:textId="77777777" w:rsidR="003827D3" w:rsidRDefault="003827D3"/>
    <w:p w14:paraId="4AC82D35" w14:textId="77777777" w:rsidR="003827D3" w:rsidRDefault="003827D3"/>
    <w:p w14:paraId="1CC54BA4" w14:textId="77777777" w:rsidR="003827D3" w:rsidRDefault="003827D3"/>
    <w:p w14:paraId="36CBFD57" w14:textId="77777777" w:rsidR="003827D3" w:rsidRDefault="003827D3"/>
    <w:p w14:paraId="2F6634DD" w14:textId="77777777" w:rsidR="003827D3" w:rsidRDefault="003827D3"/>
    <w:p w14:paraId="4074C022" w14:textId="77777777" w:rsidR="003827D3" w:rsidRDefault="003827D3"/>
    <w:p w14:paraId="254971FF" w14:textId="77777777" w:rsidR="003827D3" w:rsidRDefault="003827D3"/>
    <w:p w14:paraId="5B570EB4" w14:textId="77777777" w:rsidR="003827D3" w:rsidRDefault="003827D3"/>
    <w:p w14:paraId="52443A72" w14:textId="77777777" w:rsidR="003827D3" w:rsidRDefault="003827D3"/>
    <w:p w14:paraId="269F8093" w14:textId="77777777" w:rsidR="003827D3" w:rsidRDefault="003827D3"/>
    <w:p w14:paraId="1AE989B5" w14:textId="77777777" w:rsidR="00A36724" w:rsidRDefault="00A36724" w:rsidP="00A36724">
      <w:pPr>
        <w:ind w:left="360"/>
        <w:rPr>
          <w:b/>
          <w:bCs/>
        </w:rPr>
      </w:pPr>
      <w:r w:rsidRPr="00E2045C">
        <w:rPr>
          <w:b/>
          <w:bCs/>
        </w:rPr>
        <w:lastRenderedPageBreak/>
        <w:t xml:space="preserve">Otázka č. 4  </w:t>
      </w:r>
      <w:r>
        <w:rPr>
          <w:b/>
          <w:bCs/>
        </w:rPr>
        <w:t xml:space="preserve"> </w:t>
      </w:r>
      <w:r w:rsidRPr="00E2045C">
        <w:rPr>
          <w:b/>
          <w:bCs/>
        </w:rPr>
        <w:t>Ukazatele výskytu nemocí v</w:t>
      </w:r>
      <w:r>
        <w:rPr>
          <w:b/>
          <w:bCs/>
        </w:rPr>
        <w:t> </w:t>
      </w:r>
      <w:r w:rsidRPr="00E2045C">
        <w:rPr>
          <w:b/>
          <w:bCs/>
        </w:rPr>
        <w:t>populaci</w:t>
      </w:r>
    </w:p>
    <w:p w14:paraId="0C549370" w14:textId="77777777" w:rsidR="00A36724" w:rsidRDefault="00A36724" w:rsidP="00A36724">
      <w:pPr>
        <w:ind w:left="360"/>
      </w:pPr>
      <w:r w:rsidRPr="00C6637A">
        <w:t>Nemoc jako proces mající svůj začátek, trvání a konec</w:t>
      </w:r>
      <w:r>
        <w:t xml:space="preserve"> charakterizují základní ukazatele nemocnosti a </w:t>
      </w:r>
      <w:proofErr w:type="gramStart"/>
      <w:r>
        <w:t>to  incidence</w:t>
      </w:r>
      <w:proofErr w:type="gramEnd"/>
      <w:r>
        <w:t>, průměrná délka trvání nemoci a prevalence.</w:t>
      </w:r>
    </w:p>
    <w:p w14:paraId="23A8E962" w14:textId="77777777" w:rsidR="00A36724" w:rsidRDefault="00A36724" w:rsidP="00A36724">
      <w:pPr>
        <w:ind w:left="360"/>
      </w:pPr>
      <w:r w:rsidRPr="000D24B5">
        <w:rPr>
          <w:b/>
          <w:bCs/>
          <w:color w:val="EE0000"/>
        </w:rPr>
        <w:t>Incidence</w:t>
      </w:r>
      <w:r w:rsidRPr="00C6637A">
        <w:rPr>
          <w:b/>
          <w:bCs/>
        </w:rPr>
        <w:t xml:space="preserve"> </w:t>
      </w:r>
      <w:r>
        <w:t>se vztahuje k určitému intervalu.</w:t>
      </w:r>
    </w:p>
    <w:p w14:paraId="220E2933" w14:textId="77777777" w:rsidR="00A36724" w:rsidRDefault="00A36724" w:rsidP="00A36724">
      <w:pPr>
        <w:ind w:left="360"/>
      </w:pPr>
      <w:r>
        <w:t>Měří počet nových případů nemoci v populaci v určitém časovém období. Slouží ke sledování nově vznikajících případů např. při epidemii. (příklad: počet nových případů chřipky za jeden týden v daném regionu)</w:t>
      </w:r>
    </w:p>
    <w:p w14:paraId="144F3FC7" w14:textId="77777777" w:rsidR="00A36724" w:rsidRDefault="00A36724" w:rsidP="00A36724">
      <w:pPr>
        <w:ind w:left="360"/>
      </w:pPr>
      <w:r w:rsidRPr="00C6637A">
        <w:rPr>
          <w:b/>
          <w:bCs/>
        </w:rPr>
        <w:t>Absolutní incidence</w:t>
      </w:r>
      <w:r>
        <w:t xml:space="preserve"> – počet nových případů nemoci k nimž došlo ve stanoveném intervalu</w:t>
      </w:r>
    </w:p>
    <w:p w14:paraId="3F4E7C40" w14:textId="77777777" w:rsidR="00A36724" w:rsidRDefault="00A36724" w:rsidP="00A36724">
      <w:pPr>
        <w:ind w:left="360"/>
      </w:pPr>
      <w:r>
        <w:rPr>
          <w:b/>
          <w:bCs/>
        </w:rPr>
        <w:t xml:space="preserve">Relativní incidence </w:t>
      </w:r>
      <w:r>
        <w:t>– počet nových případů nemoci (</w:t>
      </w:r>
      <w:proofErr w:type="spellStart"/>
      <w:r>
        <w:t>abs</w:t>
      </w:r>
      <w:proofErr w:type="spellEnd"/>
      <w:r>
        <w:t xml:space="preserve">. </w:t>
      </w:r>
      <w:proofErr w:type="spellStart"/>
      <w:r>
        <w:t>inc.</w:t>
      </w:r>
      <w:proofErr w:type="spellEnd"/>
      <w:r>
        <w:t>) je dáván do poměru k počtu osob ve sledované populaci</w:t>
      </w:r>
    </w:p>
    <w:p w14:paraId="41017D9D" w14:textId="77777777" w:rsidR="00A36724" w:rsidRDefault="00A36724" w:rsidP="00A36724">
      <w:pPr>
        <w:ind w:left="360"/>
      </w:pPr>
      <w:r w:rsidRPr="000D24B5">
        <w:t>Průměrná délka trvání onemocnění se vypočítá tak, že součet</w:t>
      </w:r>
      <w:r>
        <w:t xml:space="preserve"> všech prostonaných dnů vydělíme celkovým počtem případů nemoci.</w:t>
      </w:r>
    </w:p>
    <w:p w14:paraId="713CCC1F" w14:textId="77777777" w:rsidR="00A36724" w:rsidRDefault="00A36724" w:rsidP="00A36724">
      <w:pPr>
        <w:ind w:left="360"/>
      </w:pPr>
      <w:r w:rsidRPr="000D24B5">
        <w:rPr>
          <w:b/>
          <w:bCs/>
          <w:color w:val="EE0000"/>
        </w:rPr>
        <w:t>Prevalence</w:t>
      </w:r>
      <w:r>
        <w:t xml:space="preserve"> – podává informaci o rozsahu nemoci v populaci</w:t>
      </w:r>
    </w:p>
    <w:p w14:paraId="446FA42B" w14:textId="77777777" w:rsidR="00A36724" w:rsidRDefault="00A36724" w:rsidP="00A36724">
      <w:pPr>
        <w:ind w:left="360"/>
        <w:rPr>
          <w:color w:val="000000" w:themeColor="text1"/>
        </w:rPr>
      </w:pPr>
      <w:r w:rsidRPr="000D24B5">
        <w:rPr>
          <w:color w:val="000000" w:themeColor="text1"/>
        </w:rPr>
        <w:t>Měří celkový počet všech osob, které</w:t>
      </w:r>
      <w:r>
        <w:rPr>
          <w:color w:val="000000" w:themeColor="text1"/>
        </w:rPr>
        <w:t xml:space="preserve"> v daném čase jsou </w:t>
      </w:r>
      <w:proofErr w:type="gramStart"/>
      <w:r>
        <w:rPr>
          <w:color w:val="000000" w:themeColor="text1"/>
        </w:rPr>
        <w:t>nemocní</w:t>
      </w:r>
      <w:proofErr w:type="gramEnd"/>
      <w:r>
        <w:rPr>
          <w:color w:val="000000" w:themeColor="text1"/>
        </w:rPr>
        <w:t xml:space="preserve"> a to včetně těch, kteří s </w:t>
      </w:r>
      <w:proofErr w:type="gramStart"/>
      <w:r>
        <w:rPr>
          <w:color w:val="000000" w:themeColor="text1"/>
        </w:rPr>
        <w:t>onemocněním  žijí</w:t>
      </w:r>
      <w:proofErr w:type="gramEnd"/>
      <w:r>
        <w:rPr>
          <w:color w:val="000000" w:themeColor="text1"/>
        </w:rPr>
        <w:t xml:space="preserve"> dlouho a nově nakažených. Slouží k posouzení celkového dopadu nemoci na populaci a plánování zdravotní péče, zejména u chronických osob. (příklad: počet diabetiků v populaci k určitému datu)</w:t>
      </w:r>
    </w:p>
    <w:p w14:paraId="09F9D679" w14:textId="77777777" w:rsidR="00A36724" w:rsidRDefault="00A36724" w:rsidP="00A36724">
      <w:pPr>
        <w:pStyle w:val="Odstavecseseznamem"/>
        <w:numPr>
          <w:ilvl w:val="0"/>
          <w:numId w:val="6"/>
        </w:numPr>
        <w:spacing w:after="160" w:line="278" w:lineRule="auto"/>
        <w:rPr>
          <w:color w:val="000000" w:themeColor="text1"/>
        </w:rPr>
      </w:pPr>
      <w:r>
        <w:rPr>
          <w:color w:val="000000" w:themeColor="text1"/>
        </w:rPr>
        <w:t>okamžitá prevalence – měří počet nemocných osob k určitému datu ve vymezené skupině</w:t>
      </w:r>
    </w:p>
    <w:p w14:paraId="50A5930F" w14:textId="77777777" w:rsidR="00A36724" w:rsidRDefault="00A36724" w:rsidP="00A36724">
      <w:pPr>
        <w:pStyle w:val="Odstavecseseznamem"/>
        <w:numPr>
          <w:ilvl w:val="0"/>
          <w:numId w:val="6"/>
        </w:numPr>
        <w:spacing w:after="160" w:line="278" w:lineRule="auto"/>
        <w:rPr>
          <w:color w:val="000000" w:themeColor="text1"/>
        </w:rPr>
      </w:pPr>
      <w:r>
        <w:rPr>
          <w:color w:val="000000" w:themeColor="text1"/>
        </w:rPr>
        <w:t>intervalová prevalence udává počet nemocných osob, které se vyskytly ve vymezeném časovém intervalu (výpočet – součet okamžité prevalence na začátku daného intervalu a incidence daného intervalu)</w:t>
      </w:r>
    </w:p>
    <w:p w14:paraId="7B077BA4" w14:textId="77777777" w:rsidR="00A36724" w:rsidRDefault="00A36724" w:rsidP="00A36724">
      <w:pPr>
        <w:pStyle w:val="Odstavecseseznamem"/>
        <w:numPr>
          <w:ilvl w:val="0"/>
          <w:numId w:val="6"/>
        </w:numPr>
        <w:spacing w:after="160" w:line="278" w:lineRule="auto"/>
        <w:rPr>
          <w:color w:val="000000" w:themeColor="text1"/>
        </w:rPr>
      </w:pPr>
      <w:r>
        <w:rPr>
          <w:color w:val="000000" w:themeColor="text1"/>
        </w:rPr>
        <w:t xml:space="preserve">průměrná intervalová prevalence – vypočítá se jako průměr jednotlivých denních prevalencí za určitý časový interval </w:t>
      </w:r>
      <w:proofErr w:type="gramStart"/>
      <w:r>
        <w:rPr>
          <w:color w:val="000000" w:themeColor="text1"/>
        </w:rPr>
        <w:t>( měsíc</w:t>
      </w:r>
      <w:proofErr w:type="gramEnd"/>
      <w:r>
        <w:rPr>
          <w:color w:val="000000" w:themeColor="text1"/>
        </w:rPr>
        <w:t xml:space="preserve"> nebo rok)</w:t>
      </w:r>
    </w:p>
    <w:p w14:paraId="691F3092" w14:textId="77777777" w:rsidR="00A36724" w:rsidRDefault="00A36724" w:rsidP="00A36724">
      <w:pPr>
        <w:rPr>
          <w:color w:val="000000" w:themeColor="text1"/>
        </w:rPr>
      </w:pPr>
      <w:r w:rsidRPr="00EB524D">
        <w:rPr>
          <w:b/>
          <w:bCs/>
          <w:color w:val="EE0000"/>
        </w:rPr>
        <w:t>Mortalita</w:t>
      </w:r>
      <w:r>
        <w:rPr>
          <w:color w:val="000000" w:themeColor="text1"/>
        </w:rPr>
        <w:t xml:space="preserve"> – úmrtnost, měří počet úmrtí v populaci v určitém časovém období</w:t>
      </w:r>
    </w:p>
    <w:p w14:paraId="6C9743C0" w14:textId="77777777" w:rsidR="00A36724" w:rsidRPr="00EB524D" w:rsidRDefault="00A36724" w:rsidP="00A36724">
      <w:pPr>
        <w:rPr>
          <w:color w:val="000000" w:themeColor="text1"/>
        </w:rPr>
      </w:pPr>
      <w:r w:rsidRPr="00EB524D">
        <w:rPr>
          <w:b/>
          <w:bCs/>
          <w:color w:val="EE0000"/>
        </w:rPr>
        <w:t>Letalita</w:t>
      </w:r>
      <w:r>
        <w:rPr>
          <w:color w:val="000000" w:themeColor="text1"/>
        </w:rPr>
        <w:t xml:space="preserve"> – smrtnost měří podíl zemřelých na celkovém počtu nemocných daným onemocněním</w:t>
      </w:r>
    </w:p>
    <w:p w14:paraId="020F207A" w14:textId="77777777" w:rsidR="00A36724" w:rsidRPr="00E2045C" w:rsidRDefault="00A36724" w:rsidP="00A36724">
      <w:pPr>
        <w:ind w:left="360"/>
        <w:rPr>
          <w:b/>
          <w:bCs/>
        </w:rPr>
      </w:pPr>
    </w:p>
    <w:p w14:paraId="195DA863" w14:textId="77777777" w:rsidR="00A36724" w:rsidRDefault="00A36724" w:rsidP="00A36724">
      <w:pPr>
        <w:ind w:left="360"/>
      </w:pPr>
    </w:p>
    <w:p w14:paraId="39119D0F" w14:textId="77777777" w:rsidR="00A36724" w:rsidRDefault="00A36724" w:rsidP="00A36724"/>
    <w:p w14:paraId="73C310AD" w14:textId="77777777" w:rsidR="00A36724" w:rsidRDefault="00A36724" w:rsidP="00A36724"/>
    <w:p w14:paraId="370BEE68" w14:textId="77777777" w:rsidR="003827D3" w:rsidRDefault="003827D3"/>
    <w:p w14:paraId="13DA5B4C" w14:textId="77777777" w:rsidR="00A36724" w:rsidRDefault="00A36724"/>
    <w:p w14:paraId="3898779F" w14:textId="77777777" w:rsidR="00A36724" w:rsidRDefault="00A36724"/>
    <w:p w14:paraId="2DE6B976" w14:textId="77777777" w:rsidR="00A36724" w:rsidRDefault="00A36724"/>
    <w:p w14:paraId="0CED48E1" w14:textId="77777777" w:rsidR="0000263A" w:rsidRPr="0000263A" w:rsidRDefault="0000263A" w:rsidP="0000263A">
      <w:pPr>
        <w:rPr>
          <w:b/>
          <w:i/>
          <w:u w:val="single"/>
        </w:rPr>
      </w:pPr>
      <w:r w:rsidRPr="0000263A">
        <w:rPr>
          <w:b/>
          <w:i/>
          <w:u w:val="single"/>
        </w:rPr>
        <w:lastRenderedPageBreak/>
        <w:t>Modul 5, Geriatrie</w:t>
      </w:r>
    </w:p>
    <w:p w14:paraId="0611A1E7" w14:textId="77777777" w:rsidR="0000263A" w:rsidRPr="0000263A" w:rsidRDefault="0000263A" w:rsidP="0000263A">
      <w:pPr>
        <w:rPr>
          <w:b/>
          <w:i/>
          <w:u w:val="single"/>
        </w:rPr>
      </w:pPr>
      <w:r w:rsidRPr="0000263A">
        <w:rPr>
          <w:b/>
          <w:i/>
          <w:u w:val="single"/>
        </w:rPr>
        <w:t>4. Specifika nemocí ve stáří, atypická symptomatologie chorob ve stáří</w:t>
      </w:r>
    </w:p>
    <w:p w14:paraId="6D7CDD4D" w14:textId="77777777" w:rsidR="0000263A" w:rsidRPr="0000263A" w:rsidRDefault="0000263A" w:rsidP="0000263A"/>
    <w:p w14:paraId="6A42D0A0" w14:textId="77777777" w:rsidR="0000263A" w:rsidRPr="0000263A" w:rsidRDefault="0000263A" w:rsidP="0000263A">
      <w:pPr>
        <w:rPr>
          <w:b/>
          <w:u w:val="single"/>
        </w:rPr>
      </w:pPr>
      <w:r w:rsidRPr="0000263A">
        <w:rPr>
          <w:b/>
          <w:u w:val="single"/>
        </w:rPr>
        <w:t>Specifika nemocí ve stáří:</w:t>
      </w:r>
    </w:p>
    <w:p w14:paraId="204A7B7E" w14:textId="77777777" w:rsidR="0000263A" w:rsidRPr="0000263A" w:rsidRDefault="0000263A" w:rsidP="0000263A">
      <w:pPr>
        <w:numPr>
          <w:ilvl w:val="0"/>
          <w:numId w:val="7"/>
        </w:numPr>
      </w:pPr>
      <w:proofErr w:type="spellStart"/>
      <w:r w:rsidRPr="0000263A">
        <w:rPr>
          <w:i/>
        </w:rPr>
        <w:t>Polymorbidita</w:t>
      </w:r>
      <w:proofErr w:type="spellEnd"/>
      <w:r w:rsidRPr="0000263A">
        <w:t xml:space="preserve"> –je současný výskyt dvou nebo více chronických onemocnění u téhož jedince. Ani jedno z těchto onemocnění obvykle není považováno za „nejvýznamnější“, existují vedle sebe a každé z nich má na pacienta významný dopad. </w:t>
      </w:r>
      <w:proofErr w:type="gramStart"/>
      <w:r w:rsidRPr="0000263A">
        <w:t>Např. :</w:t>
      </w:r>
      <w:proofErr w:type="gramEnd"/>
      <w:r w:rsidRPr="0000263A">
        <w:t xml:space="preserve"> cukrovka a srdečně-cévní onemocnění.</w:t>
      </w:r>
    </w:p>
    <w:p w14:paraId="647063CB" w14:textId="77777777" w:rsidR="0000263A" w:rsidRPr="0000263A" w:rsidRDefault="0000263A" w:rsidP="0000263A">
      <w:pPr>
        <w:numPr>
          <w:ilvl w:val="0"/>
          <w:numId w:val="7"/>
        </w:numPr>
      </w:pPr>
      <w:proofErr w:type="spellStart"/>
      <w:r w:rsidRPr="0000263A">
        <w:rPr>
          <w:i/>
        </w:rPr>
        <w:t>Mikrosymptomatologie</w:t>
      </w:r>
      <w:proofErr w:type="spellEnd"/>
      <w:r w:rsidRPr="0000263A">
        <w:rPr>
          <w:i/>
        </w:rPr>
        <w:t xml:space="preserve"> </w:t>
      </w:r>
      <w:proofErr w:type="gramStart"/>
      <w:r w:rsidRPr="0000263A">
        <w:rPr>
          <w:i/>
        </w:rPr>
        <w:t xml:space="preserve">či  </w:t>
      </w:r>
      <w:proofErr w:type="spellStart"/>
      <w:r w:rsidRPr="0000263A">
        <w:rPr>
          <w:i/>
        </w:rPr>
        <w:t>monosymptomatologie</w:t>
      </w:r>
      <w:proofErr w:type="spellEnd"/>
      <w:proofErr w:type="gramEnd"/>
      <w:r w:rsidRPr="0000263A">
        <w:t xml:space="preserve">  </w:t>
      </w:r>
      <w:proofErr w:type="gramStart"/>
      <w:r w:rsidRPr="0000263A">
        <w:t>-  onemocnění</w:t>
      </w:r>
      <w:proofErr w:type="gramEnd"/>
      <w:r w:rsidRPr="0000263A">
        <w:t xml:space="preserve"> vykazuje pouze minimální, nedostatečně vyjádřené nebo skryté příznaky. Je důležité nepodcenit. Jsou případy, kdy pacient z nemocnice odešel a před nemocnicí zkolaboval.</w:t>
      </w:r>
    </w:p>
    <w:p w14:paraId="46B1467A" w14:textId="77777777" w:rsidR="0000263A" w:rsidRPr="0000263A" w:rsidRDefault="0000263A" w:rsidP="0000263A">
      <w:pPr>
        <w:numPr>
          <w:ilvl w:val="0"/>
          <w:numId w:val="7"/>
        </w:numPr>
      </w:pPr>
      <w:r w:rsidRPr="0000263A">
        <w:rPr>
          <w:i/>
        </w:rPr>
        <w:t>Naříkání nevinného orgánu</w:t>
      </w:r>
      <w:r w:rsidRPr="0000263A">
        <w:t xml:space="preserve"> – symptom druhotného postižení.  Je to situace, kdy se symptomy onemocnění projeví na jiném, „nevinném“ orgánu, který není příčinou nemoci, ale je nejzranitelnější. </w:t>
      </w:r>
    </w:p>
    <w:p w14:paraId="19E98718" w14:textId="77777777" w:rsidR="0000263A" w:rsidRPr="0000263A" w:rsidRDefault="0000263A" w:rsidP="0000263A">
      <w:pPr>
        <w:numPr>
          <w:ilvl w:val="0"/>
          <w:numId w:val="7"/>
        </w:numPr>
      </w:pPr>
      <w:r w:rsidRPr="0000263A">
        <w:rPr>
          <w:i/>
        </w:rPr>
        <w:t xml:space="preserve">Atypický průběh nemoci – </w:t>
      </w:r>
      <w:r w:rsidRPr="0000263A">
        <w:t>základní symptomy nejsou v popředí a mohou být nahrazeny nespecifickými projevy, což ztěžuje diagnostiku.</w:t>
      </w:r>
    </w:p>
    <w:p w14:paraId="2EF07637" w14:textId="77777777" w:rsidR="0000263A" w:rsidRPr="0000263A" w:rsidRDefault="0000263A" w:rsidP="0000263A">
      <w:pPr>
        <w:numPr>
          <w:ilvl w:val="0"/>
          <w:numId w:val="7"/>
        </w:numPr>
      </w:pPr>
      <w:r w:rsidRPr="0000263A">
        <w:rPr>
          <w:i/>
        </w:rPr>
        <w:t>Nespecifické obecné příznaky –</w:t>
      </w:r>
      <w:r w:rsidRPr="0000263A">
        <w:t xml:space="preserve">zdravotní potíže, které nemají jasnou příčinu a mohou se vyskytovat u různých onemocnění (např. horečka, bolest hlavy, únava, nechuť k jídlu, zažívací </w:t>
      </w:r>
      <w:proofErr w:type="gramStart"/>
      <w:r w:rsidRPr="0000263A">
        <w:t>potíže,…</w:t>
      </w:r>
      <w:proofErr w:type="gramEnd"/>
      <w:r w:rsidRPr="0000263A">
        <w:t>)</w:t>
      </w:r>
    </w:p>
    <w:p w14:paraId="59F3F54B" w14:textId="77777777" w:rsidR="0000263A" w:rsidRPr="0000263A" w:rsidRDefault="0000263A" w:rsidP="0000263A"/>
    <w:p w14:paraId="7F162BDD" w14:textId="77777777" w:rsidR="0000263A" w:rsidRPr="0000263A" w:rsidRDefault="0000263A" w:rsidP="0000263A">
      <w:pPr>
        <w:rPr>
          <w:b/>
        </w:rPr>
      </w:pPr>
      <w:r w:rsidRPr="0000263A">
        <w:rPr>
          <w:b/>
        </w:rPr>
        <w:t>Pacientův přístup k nemoci:</w:t>
      </w:r>
    </w:p>
    <w:p w14:paraId="109DB386" w14:textId="77777777" w:rsidR="0000263A" w:rsidRPr="0000263A" w:rsidRDefault="0000263A" w:rsidP="0000263A">
      <w:r w:rsidRPr="0000263A">
        <w:rPr>
          <w:b/>
        </w:rPr>
        <w:t xml:space="preserve"> </w:t>
      </w:r>
      <w:proofErr w:type="spellStart"/>
      <w:r w:rsidRPr="0000263A">
        <w:rPr>
          <w:b/>
          <w:u w:val="single"/>
        </w:rPr>
        <w:t>Xenochtonní</w:t>
      </w:r>
      <w:proofErr w:type="spellEnd"/>
      <w:r w:rsidRPr="0000263A">
        <w:rPr>
          <w:u w:val="single"/>
        </w:rPr>
        <w:t xml:space="preserve"> </w:t>
      </w:r>
      <w:r w:rsidRPr="0000263A">
        <w:t xml:space="preserve">– chorobu přijímá jako vnějšího nepřítele, který existuje sám o sobě, jako alternativa zdraví a jednotlivé nemoci jsou izolované jevy v našem životě, proti nimž je třeba za každou cenu bojovat. Tento pacient je často tím nespokojencem, který pasivně čeká vyléčení operací či tabletkou. Je to takový věčný stěžovatel. </w:t>
      </w:r>
    </w:p>
    <w:p w14:paraId="0CFCE770" w14:textId="77777777" w:rsidR="0000263A" w:rsidRPr="0000263A" w:rsidRDefault="0000263A" w:rsidP="0000263A">
      <w:r w:rsidRPr="0000263A">
        <w:rPr>
          <w:b/>
          <w:u w:val="single"/>
        </w:rPr>
        <w:t xml:space="preserve">Autochtonní </w:t>
      </w:r>
      <w:r w:rsidRPr="0000263A">
        <w:t xml:space="preserve">– choroba je pacientem vnímána, jako stav organismu s kvantitativní či kvalitativní odchylkou potenciálu zdraví a nemoc je součástí celého stavu organismu. Organismus se musí uzdravit jako celek nebo se s nemocí sžít. Tento pacient je aktivní, spolupracující, chápe nutnost svého podílu na léčbě a jeho šance se na vyléčení či začlenění svého zdravotního </w:t>
      </w:r>
      <w:proofErr w:type="gramStart"/>
      <w:r w:rsidRPr="0000263A">
        <w:t>znevýhodnění  významně</w:t>
      </w:r>
      <w:proofErr w:type="gramEnd"/>
      <w:r w:rsidRPr="0000263A">
        <w:t xml:space="preserve"> zvyšují. Je vděčný za léčbu.</w:t>
      </w:r>
    </w:p>
    <w:p w14:paraId="5D47594D" w14:textId="77777777" w:rsidR="0000263A" w:rsidRPr="0000263A" w:rsidRDefault="0000263A" w:rsidP="0000263A"/>
    <w:p w14:paraId="1539BFDC" w14:textId="77777777" w:rsidR="0000263A" w:rsidRPr="0000263A" w:rsidRDefault="0000263A" w:rsidP="0000263A">
      <w:pPr>
        <w:rPr>
          <w:b/>
        </w:rPr>
      </w:pPr>
      <w:r w:rsidRPr="0000263A">
        <w:rPr>
          <w:b/>
        </w:rPr>
        <w:t>Zdravotní znevýhodnění:</w:t>
      </w:r>
    </w:p>
    <w:p w14:paraId="63820913" w14:textId="77777777" w:rsidR="0000263A" w:rsidRPr="0000263A" w:rsidRDefault="0000263A" w:rsidP="0000263A">
      <w:r w:rsidRPr="0000263A">
        <w:t xml:space="preserve">Jedná se o osoby, které nejsou bez potíží nebo výpomoci schopni vykonávat tzv. hlavní, věku přiměřenou aktivitu. U osob v produktivním věku se jedná o znevýhodnění ve vykonání zaměstnání. U osob nad 70. let se pak jedná o schopnost vést nezávislý život v komunitě, s přiměřenou </w:t>
      </w:r>
      <w:r w:rsidRPr="0000263A">
        <w:lastRenderedPageBreak/>
        <w:t>soběstačností v základních aktivitách denního života. V případě zdravotního znevýhodnění se žádá příspěvek na péči. Je důležité pro takového člověka připravit sociální řešení.</w:t>
      </w:r>
    </w:p>
    <w:p w14:paraId="0EA319E9" w14:textId="77777777" w:rsidR="0000263A" w:rsidRPr="0000263A" w:rsidRDefault="0000263A" w:rsidP="0000263A"/>
    <w:p w14:paraId="2225CABA" w14:textId="77777777" w:rsidR="0000263A" w:rsidRPr="0000263A" w:rsidRDefault="0000263A" w:rsidP="0000263A">
      <w:pPr>
        <w:rPr>
          <w:b/>
        </w:rPr>
      </w:pPr>
      <w:r w:rsidRPr="0000263A">
        <w:rPr>
          <w:b/>
        </w:rPr>
        <w:t>Soběstačnost:</w:t>
      </w:r>
    </w:p>
    <w:p w14:paraId="1EDEF533" w14:textId="77777777" w:rsidR="0000263A" w:rsidRPr="0000263A" w:rsidRDefault="0000263A" w:rsidP="0000263A">
      <w:r w:rsidRPr="0000263A">
        <w:t>Samostatné zvládání potřebných činností denního života v prostředí, v němž člověk žije.</w:t>
      </w:r>
    </w:p>
    <w:p w14:paraId="6A715EC5" w14:textId="77777777" w:rsidR="0000263A" w:rsidRPr="0000263A" w:rsidRDefault="0000263A" w:rsidP="0000263A"/>
    <w:p w14:paraId="1A4DA314" w14:textId="77777777" w:rsidR="0000263A" w:rsidRPr="0000263A" w:rsidRDefault="0000263A" w:rsidP="0000263A">
      <w:pPr>
        <w:rPr>
          <w:b/>
        </w:rPr>
      </w:pPr>
      <w:r w:rsidRPr="0000263A">
        <w:rPr>
          <w:b/>
        </w:rPr>
        <w:t>Funkční testy soběstačnosti:</w:t>
      </w:r>
    </w:p>
    <w:p w14:paraId="2F76053E" w14:textId="77777777" w:rsidR="0000263A" w:rsidRPr="0000263A" w:rsidRDefault="0000263A" w:rsidP="0000263A">
      <w:proofErr w:type="spellStart"/>
      <w:r w:rsidRPr="0000263A">
        <w:t>Barthelové</w:t>
      </w:r>
      <w:proofErr w:type="spellEnd"/>
      <w:r w:rsidRPr="0000263A">
        <w:t xml:space="preserve"> index B – ADL </w:t>
      </w:r>
      <w:proofErr w:type="gramStart"/>
      <w:r w:rsidRPr="0000263A">
        <w:t>( Basic</w:t>
      </w:r>
      <w:proofErr w:type="gramEnd"/>
      <w:r w:rsidRPr="0000263A">
        <w:t xml:space="preserve"> </w:t>
      </w:r>
      <w:proofErr w:type="spellStart"/>
      <w:r w:rsidRPr="0000263A">
        <w:t>Activity</w:t>
      </w:r>
      <w:proofErr w:type="spellEnd"/>
      <w:r w:rsidRPr="0000263A">
        <w:t xml:space="preserve"> </w:t>
      </w:r>
      <w:proofErr w:type="spellStart"/>
      <w:r w:rsidRPr="0000263A">
        <w:t>of</w:t>
      </w:r>
      <w:proofErr w:type="spellEnd"/>
      <w:r w:rsidRPr="0000263A">
        <w:t xml:space="preserve"> </w:t>
      </w:r>
      <w:proofErr w:type="spellStart"/>
      <w:r w:rsidRPr="0000263A">
        <w:t>Daily</w:t>
      </w:r>
      <w:proofErr w:type="spellEnd"/>
      <w:r w:rsidRPr="0000263A">
        <w:t xml:space="preserve"> </w:t>
      </w:r>
      <w:proofErr w:type="spellStart"/>
      <w:proofErr w:type="gramStart"/>
      <w:r w:rsidRPr="0000263A">
        <w:t>living</w:t>
      </w:r>
      <w:proofErr w:type="spellEnd"/>
      <w:r w:rsidRPr="0000263A">
        <w:t xml:space="preserve"> )</w:t>
      </w:r>
      <w:proofErr w:type="gramEnd"/>
      <w:r w:rsidRPr="0000263A">
        <w:t xml:space="preserve"> – test je nástrojem pro hodnocení schopnosti osoby vykonávat základní činnosti denního života a instrumentální aktivity. Cílem je zjistit stupeň nezávislosti, potřebu asistence nebo dopomoci a na základě výsledku navrhnout terapeutický plán.</w:t>
      </w:r>
    </w:p>
    <w:p w14:paraId="5DB3E03B" w14:textId="77777777" w:rsidR="0000263A" w:rsidRPr="0000263A" w:rsidRDefault="0000263A" w:rsidP="0000263A">
      <w:r w:rsidRPr="0000263A">
        <w:rPr>
          <w:b/>
          <w:u w:val="single"/>
        </w:rPr>
        <w:t xml:space="preserve">Atypická symptomatologie chorob stáří </w:t>
      </w:r>
    </w:p>
    <w:p w14:paraId="58AE26ED" w14:textId="77777777" w:rsidR="0000263A" w:rsidRPr="0000263A" w:rsidRDefault="0000263A" w:rsidP="0000263A">
      <w:pPr>
        <w:numPr>
          <w:ilvl w:val="0"/>
          <w:numId w:val="8"/>
        </w:numPr>
      </w:pPr>
      <w:r w:rsidRPr="0000263A">
        <w:rPr>
          <w:b/>
          <w:i/>
        </w:rPr>
        <w:t>konstituční charakter poruch</w:t>
      </w:r>
      <w:r w:rsidRPr="0000263A">
        <w:rPr>
          <w:b/>
        </w:rPr>
        <w:t xml:space="preserve"> </w:t>
      </w:r>
      <w:r w:rsidRPr="0000263A">
        <w:t>– to, co zdědíme po předcích. Sledujeme proto, abychom dopředu dokázali určit, která skupina pacientů bude náchylná k určité nemoci.</w:t>
      </w:r>
    </w:p>
    <w:p w14:paraId="2C1836BA" w14:textId="77777777" w:rsidR="0000263A" w:rsidRPr="0000263A" w:rsidRDefault="0000263A" w:rsidP="0000263A">
      <w:pPr>
        <w:numPr>
          <w:ilvl w:val="0"/>
          <w:numId w:val="8"/>
        </w:numPr>
      </w:pPr>
      <w:proofErr w:type="spellStart"/>
      <w:r w:rsidRPr="0000263A">
        <w:rPr>
          <w:b/>
          <w:i/>
        </w:rPr>
        <w:t>multimorbidita</w:t>
      </w:r>
      <w:proofErr w:type="spellEnd"/>
      <w:r w:rsidRPr="0000263A">
        <w:rPr>
          <w:b/>
          <w:i/>
        </w:rPr>
        <w:t xml:space="preserve"> </w:t>
      </w:r>
      <w:r w:rsidRPr="0000263A">
        <w:t xml:space="preserve">– člověk v průběhu života nastřádá určité nemoci, které se navzájem ovlivňují. </w:t>
      </w:r>
    </w:p>
    <w:p w14:paraId="37F8553D" w14:textId="77777777" w:rsidR="0000263A" w:rsidRPr="0000263A" w:rsidRDefault="0000263A" w:rsidP="0000263A">
      <w:pPr>
        <w:numPr>
          <w:ilvl w:val="0"/>
          <w:numId w:val="8"/>
        </w:numPr>
      </w:pPr>
      <w:r w:rsidRPr="0000263A">
        <w:rPr>
          <w:b/>
          <w:i/>
        </w:rPr>
        <w:t>polypragmasie</w:t>
      </w:r>
      <w:r w:rsidRPr="0000263A">
        <w:rPr>
          <w:b/>
        </w:rPr>
        <w:t xml:space="preserve"> </w:t>
      </w:r>
      <w:r w:rsidRPr="0000263A">
        <w:t xml:space="preserve">– je to nadměrné předepisování léků. Každý lékař předepisuje lék z pohledu svého oboru a potom je těžké rozlišit, co opravdu člověku pomáhá a jaké vedlejší účinky léky způsobují. Snažíme se seniorům léky co nejvíce zredukovat na únosné </w:t>
      </w:r>
      <w:proofErr w:type="gramStart"/>
      <w:r w:rsidRPr="0000263A">
        <w:t>minimum  -</w:t>
      </w:r>
      <w:proofErr w:type="gramEnd"/>
      <w:r w:rsidRPr="0000263A">
        <w:t xml:space="preserve"> to, co potřebuje člověk nejvíce (léky na cukrovku, vysoký krevní tlak, apod).</w:t>
      </w:r>
    </w:p>
    <w:p w14:paraId="4CEACC91" w14:textId="77777777" w:rsidR="0000263A" w:rsidRPr="0000263A" w:rsidRDefault="0000263A" w:rsidP="0000263A">
      <w:pPr>
        <w:numPr>
          <w:ilvl w:val="0"/>
          <w:numId w:val="8"/>
        </w:numPr>
      </w:pPr>
      <w:r w:rsidRPr="0000263A">
        <w:rPr>
          <w:b/>
          <w:i/>
        </w:rPr>
        <w:t>dekompenzace nejkřehčího orgánu</w:t>
      </w:r>
      <w:r w:rsidRPr="0000263A">
        <w:rPr>
          <w:i/>
        </w:rPr>
        <w:t xml:space="preserve"> </w:t>
      </w:r>
      <w:r w:rsidRPr="0000263A">
        <w:t xml:space="preserve">– např. pacienti mají bolesti na hrudi, ale příčina bolestí není od srdce. Srdce je u něho nejkřehčí orgán, tzn. když u něho začíná např. zápal plic – to zatíží srdce a srdce začne selhávat. </w:t>
      </w:r>
    </w:p>
    <w:p w14:paraId="66B6B47C" w14:textId="77777777" w:rsidR="0000263A" w:rsidRPr="0000263A" w:rsidRDefault="0000263A" w:rsidP="0000263A">
      <w:pPr>
        <w:numPr>
          <w:ilvl w:val="0"/>
          <w:numId w:val="8"/>
        </w:numPr>
      </w:pPr>
      <w:r w:rsidRPr="0000263A">
        <w:rPr>
          <w:b/>
          <w:i/>
        </w:rPr>
        <w:t>„naříkání nevinného orgánu“</w:t>
      </w:r>
      <w:r w:rsidRPr="0000263A">
        <w:rPr>
          <w:b/>
        </w:rPr>
        <w:t xml:space="preserve"> </w:t>
      </w:r>
      <w:r w:rsidRPr="0000263A">
        <w:t>– orgán hlásí, že v těle není něco v pořádku. O to je složitější vyšetřovat seniory. Senioři jsou jako děti, nemají žádnou rezervní kapacitu. A hned dojde k selhání orgánu, na všechno reagují akutně.</w:t>
      </w:r>
    </w:p>
    <w:p w14:paraId="0A36E2C6" w14:textId="77777777" w:rsidR="0000263A" w:rsidRPr="0000263A" w:rsidRDefault="0000263A" w:rsidP="0000263A">
      <w:pPr>
        <w:numPr>
          <w:ilvl w:val="0"/>
          <w:numId w:val="8"/>
        </w:numPr>
      </w:pPr>
      <w:r w:rsidRPr="0000263A">
        <w:rPr>
          <w:b/>
          <w:i/>
        </w:rPr>
        <w:t>sekundární dekompenzace mozkové činnosti</w:t>
      </w:r>
      <w:r w:rsidRPr="0000263A">
        <w:rPr>
          <w:i/>
        </w:rPr>
        <w:t xml:space="preserve"> </w:t>
      </w:r>
      <w:r w:rsidRPr="0000263A">
        <w:t>– 70 až 80 procent pacientů nad 70 let mají nějakou formu mozkové aterosklerózy (zúžení tepen zásobujících mozek v důsledku ukládání tuků a dalších látek do jejich stěn), která vyústí v poruchu kognitivních funkcí. Nemusí to být navenek viditelné. Jestliže přijde nějaká další choroba, problém se ještě zvýrazní. Je třeba zajistit optimální činnost CNS. Nejčastěji stačí obyčejná infuzní léčba. Většina seniorů je po příchodu do nemocnice na hranici dehydratace.</w:t>
      </w:r>
    </w:p>
    <w:p w14:paraId="76A684B7" w14:textId="77777777" w:rsidR="0000263A" w:rsidRPr="0000263A" w:rsidRDefault="0000263A" w:rsidP="0000263A">
      <w:pPr>
        <w:numPr>
          <w:ilvl w:val="0"/>
          <w:numId w:val="8"/>
        </w:numPr>
      </w:pPr>
      <w:r w:rsidRPr="0000263A">
        <w:rPr>
          <w:b/>
          <w:i/>
        </w:rPr>
        <w:t xml:space="preserve">špatná </w:t>
      </w:r>
      <w:proofErr w:type="spellStart"/>
      <w:r w:rsidRPr="0000263A">
        <w:rPr>
          <w:b/>
          <w:i/>
        </w:rPr>
        <w:t>vyšetřitelnost</w:t>
      </w:r>
      <w:proofErr w:type="spellEnd"/>
      <w:r w:rsidRPr="0000263A">
        <w:rPr>
          <w:b/>
          <w:i/>
        </w:rPr>
        <w:t xml:space="preserve"> nemocného</w:t>
      </w:r>
      <w:r w:rsidRPr="0000263A">
        <w:t xml:space="preserve"> – další komplikace, řada seniorů už je v takovém stavu, že nejsou schopni zvládnout běžná vyšetření, která máme k dispozici, abychom se dobrali diagnózy. Např. </w:t>
      </w:r>
      <w:proofErr w:type="spellStart"/>
      <w:r w:rsidRPr="0000263A">
        <w:t>kolonosposkopie</w:t>
      </w:r>
      <w:proofErr w:type="spellEnd"/>
      <w:r w:rsidRPr="0000263A">
        <w:t xml:space="preserve"> – senior není schopen vypít tak velké množství roztoku – 4 litry slaného roztoku, je třeba využít jinou vyšetřovací metodu nebo jiný způsob (solný roztok se podává tři dny dopředu +pití čaje, ale senior musí dva dny hladovět. Další problém např. </w:t>
      </w:r>
      <w:r w:rsidRPr="0000263A">
        <w:lastRenderedPageBreak/>
        <w:t>magnetická rezonance (senior nezvládne ležet nehnutě). Náhradou je potom CT vyšetření (nevýhodou je radiační zátěž oproti magnetické rezonanci).</w:t>
      </w:r>
    </w:p>
    <w:p w14:paraId="6D3E68EC" w14:textId="77777777" w:rsidR="0000263A" w:rsidRPr="0000263A" w:rsidRDefault="0000263A" w:rsidP="0000263A">
      <w:pPr>
        <w:numPr>
          <w:ilvl w:val="0"/>
          <w:numId w:val="8"/>
        </w:numPr>
      </w:pPr>
      <w:r w:rsidRPr="0000263A">
        <w:rPr>
          <w:b/>
          <w:i/>
        </w:rPr>
        <w:t>nesignalizování zdravotního problému</w:t>
      </w:r>
      <w:r w:rsidRPr="0000263A">
        <w:t xml:space="preserve"> – senioři neřeknou, co jim je. Nechtějí se znovu dostat do nemocnice, nechtějí být znovu hospitalizovaní. Řeknou jen, není mi dobře. U seniorů existuje tzv. </w:t>
      </w:r>
      <w:proofErr w:type="spellStart"/>
      <w:r w:rsidRPr="0000263A">
        <w:t>mikrosymptomatologie</w:t>
      </w:r>
      <w:proofErr w:type="spellEnd"/>
      <w:r w:rsidRPr="0000263A">
        <w:t xml:space="preserve"> – projevy nemocí u nich nejsou vyjádřeny tak, jak to popisují, protože jejich tělo není schopno vyprodukovat takovou obrannou reakci.</w:t>
      </w:r>
    </w:p>
    <w:p w14:paraId="0E4C1D19" w14:textId="77777777" w:rsidR="0000263A" w:rsidRPr="0000263A" w:rsidRDefault="0000263A" w:rsidP="0000263A">
      <w:pPr>
        <w:numPr>
          <w:ilvl w:val="0"/>
          <w:numId w:val="8"/>
        </w:numPr>
      </w:pPr>
      <w:r w:rsidRPr="0000263A">
        <w:rPr>
          <w:b/>
          <w:i/>
        </w:rPr>
        <w:t>funkční a sociální kontext chorob</w:t>
      </w:r>
      <w:r w:rsidRPr="0000263A">
        <w:t xml:space="preserve"> – choroba má nejen funkční dopad, ale má i sociální kontext (člověk je na sociálních dávkách, dostává se do finančních potíží).</w:t>
      </w:r>
    </w:p>
    <w:p w14:paraId="61BEE1DE" w14:textId="77777777" w:rsidR="00A36724" w:rsidRDefault="00A36724"/>
    <w:p w14:paraId="401DCE75" w14:textId="77777777" w:rsidR="0000263A" w:rsidRDefault="0000263A"/>
    <w:p w14:paraId="02A51437" w14:textId="77777777" w:rsidR="0000263A" w:rsidRDefault="0000263A"/>
    <w:p w14:paraId="69DE3DD6" w14:textId="77777777" w:rsidR="0000263A" w:rsidRDefault="0000263A"/>
    <w:p w14:paraId="5D0830D7" w14:textId="77777777" w:rsidR="0000263A" w:rsidRDefault="0000263A"/>
    <w:p w14:paraId="136C81A6" w14:textId="77777777" w:rsidR="0000263A" w:rsidRDefault="0000263A"/>
    <w:p w14:paraId="2595DFE4" w14:textId="77777777" w:rsidR="0000263A" w:rsidRDefault="0000263A"/>
    <w:p w14:paraId="7CE036C9" w14:textId="77777777" w:rsidR="0000263A" w:rsidRDefault="0000263A"/>
    <w:p w14:paraId="3BD81843" w14:textId="77777777" w:rsidR="0000263A" w:rsidRDefault="0000263A"/>
    <w:p w14:paraId="46CA8071" w14:textId="77777777" w:rsidR="0000263A" w:rsidRDefault="0000263A"/>
    <w:p w14:paraId="785CCB68" w14:textId="77777777" w:rsidR="0000263A" w:rsidRDefault="0000263A"/>
    <w:p w14:paraId="2B478F77" w14:textId="77777777" w:rsidR="0000263A" w:rsidRDefault="0000263A"/>
    <w:p w14:paraId="03F9FDD4" w14:textId="77777777" w:rsidR="0000263A" w:rsidRDefault="0000263A"/>
    <w:p w14:paraId="043F466F" w14:textId="77777777" w:rsidR="0000263A" w:rsidRDefault="0000263A"/>
    <w:p w14:paraId="173D5098" w14:textId="77777777" w:rsidR="0000263A" w:rsidRDefault="0000263A"/>
    <w:p w14:paraId="6FB9508E" w14:textId="77777777" w:rsidR="0000263A" w:rsidRDefault="0000263A"/>
    <w:p w14:paraId="450C39E4" w14:textId="77777777" w:rsidR="0000263A" w:rsidRDefault="0000263A"/>
    <w:p w14:paraId="374A6045" w14:textId="77777777" w:rsidR="0000263A" w:rsidRDefault="0000263A"/>
    <w:p w14:paraId="56DEC775" w14:textId="77777777" w:rsidR="0000263A" w:rsidRDefault="0000263A"/>
    <w:p w14:paraId="21703905" w14:textId="77777777" w:rsidR="0000263A" w:rsidRDefault="0000263A"/>
    <w:p w14:paraId="1094D30B" w14:textId="77777777" w:rsidR="0000263A" w:rsidRDefault="0000263A"/>
    <w:p w14:paraId="60D30325" w14:textId="77777777" w:rsidR="0000263A" w:rsidRDefault="0000263A"/>
    <w:p w14:paraId="528DDDA5" w14:textId="77777777" w:rsidR="0000263A" w:rsidRDefault="0000263A" w:rsidP="0000263A">
      <w:pPr>
        <w:jc w:val="both"/>
      </w:pPr>
      <w:r>
        <w:t>Geriatrie Otázka č. 5</w:t>
      </w:r>
    </w:p>
    <w:p w14:paraId="277CE0E7" w14:textId="77777777" w:rsidR="0000263A" w:rsidRPr="002B06FB" w:rsidRDefault="0000263A" w:rsidP="0000263A">
      <w:pPr>
        <w:jc w:val="both"/>
        <w:rPr>
          <w:b/>
          <w:sz w:val="24"/>
          <w:szCs w:val="24"/>
        </w:rPr>
      </w:pPr>
      <w:r w:rsidRPr="002B06FB">
        <w:rPr>
          <w:b/>
          <w:sz w:val="24"/>
          <w:szCs w:val="24"/>
        </w:rPr>
        <w:t>Fyziologie metabolismu ve vyšším věku, poruchy vodního a minerálního hospodaření</w:t>
      </w:r>
    </w:p>
    <w:p w14:paraId="7CCCCF36" w14:textId="77777777" w:rsidR="0000263A" w:rsidRDefault="0000263A" w:rsidP="0000263A">
      <w:pPr>
        <w:jc w:val="both"/>
      </w:pPr>
      <w:r w:rsidRPr="00436F0E">
        <w:rPr>
          <w:b/>
        </w:rPr>
        <w:t xml:space="preserve">Fyziologie metabolismu </w:t>
      </w:r>
      <w:r>
        <w:t xml:space="preserve">– popisuje všechny chemické a energetické přeměny v organismu, které zahrnují rozklad látek (katabolismus) za uvolnění </w:t>
      </w:r>
      <w:proofErr w:type="gramStart"/>
      <w:r>
        <w:t>energie</w:t>
      </w:r>
      <w:proofErr w:type="gramEnd"/>
      <w:r>
        <w:t xml:space="preserve"> a naopak tvorbu látek (anabolismus)s jejich spotřebováním, aby tělo mohlo fungovat, růst a obnovovat</w:t>
      </w:r>
    </w:p>
    <w:p w14:paraId="58364DE4" w14:textId="77777777" w:rsidR="0000263A" w:rsidRDefault="0000263A" w:rsidP="0000263A">
      <w:pPr>
        <w:jc w:val="both"/>
      </w:pPr>
      <w:r>
        <w:t xml:space="preserve">Ve vyšším věku se FM vyznačuje celkovým zpomalením v důsledku úbytku svalové hmoty </w:t>
      </w:r>
      <w:proofErr w:type="spellStart"/>
      <w:r>
        <w:t>sarkopenie</w:t>
      </w:r>
      <w:proofErr w:type="spellEnd"/>
      <w:r>
        <w:t xml:space="preserve">), </w:t>
      </w:r>
      <w:proofErr w:type="spellStart"/>
      <w:r>
        <w:t>horm</w:t>
      </w:r>
      <w:proofErr w:type="spellEnd"/>
      <w:r>
        <w:t>. změn a snížení absorpce živin – to vede ke snížení bazálního metabolismu, nárůstu tukové tkáně a horšímu metabolismu glukózy</w:t>
      </w:r>
    </w:p>
    <w:p w14:paraId="365706A9" w14:textId="77777777" w:rsidR="0000263A" w:rsidRDefault="0000263A" w:rsidP="0000263A">
      <w:pPr>
        <w:jc w:val="both"/>
      </w:pPr>
      <w:proofErr w:type="spellStart"/>
      <w:r w:rsidRPr="00921E33">
        <w:rPr>
          <w:b/>
        </w:rPr>
        <w:t>Reavenův</w:t>
      </w:r>
      <w:proofErr w:type="spellEnd"/>
      <w:r w:rsidRPr="00921E33">
        <w:rPr>
          <w:b/>
        </w:rPr>
        <w:t xml:space="preserve"> syndrom</w:t>
      </w:r>
      <w:r>
        <w:t xml:space="preserve"> (starší název pro metabolický </w:t>
      </w:r>
      <w:proofErr w:type="gramStart"/>
      <w:r>
        <w:t>syndrom)-</w:t>
      </w:r>
      <w:proofErr w:type="gramEnd"/>
      <w:r>
        <w:t xml:space="preserve"> definoval ho Gerald M. </w:t>
      </w:r>
      <w:proofErr w:type="spellStart"/>
      <w:r>
        <w:t>Reaven</w:t>
      </w:r>
      <w:proofErr w:type="spellEnd"/>
      <w:r>
        <w:t xml:space="preserve"> v r. 1998, ale až v r. 2003 byl založen </w:t>
      </w:r>
      <w:proofErr w:type="spellStart"/>
      <w:r>
        <w:t>Metabolic</w:t>
      </w:r>
      <w:proofErr w:type="spellEnd"/>
      <w:r>
        <w:t xml:space="preserve"> Syndrome Institute, v jehož důsledku v ČR vznikl Český Institut Metabolického syndromu (ČIMS – r. 2008) – cílem je šířit povědomí o </w:t>
      </w:r>
      <w:r>
        <w:rPr>
          <w:b/>
        </w:rPr>
        <w:t>M</w:t>
      </w:r>
      <w:r w:rsidRPr="00921E33">
        <w:rPr>
          <w:b/>
        </w:rPr>
        <w:t>etabolickém syndromu</w:t>
      </w:r>
      <w:r>
        <w:t>, jeho rizicích a prevence</w:t>
      </w:r>
    </w:p>
    <w:p w14:paraId="43A74B46" w14:textId="77777777" w:rsidR="0000263A" w:rsidRPr="002B35FE" w:rsidRDefault="0000263A" w:rsidP="0000263A">
      <w:pPr>
        <w:jc w:val="both"/>
        <w:rPr>
          <w:b/>
        </w:rPr>
      </w:pPr>
      <w:r w:rsidRPr="002B35FE">
        <w:rPr>
          <w:b/>
        </w:rPr>
        <w:t>Metabolický faktor je soubor rizikových faktorů, který zahrnuje: abdominální obezitu, vysoký krevní tlak, zvýšenou hladinu cukru v krvi a abnormální hladinu lipidů.</w:t>
      </w:r>
    </w:p>
    <w:p w14:paraId="03FF9A05" w14:textId="77777777" w:rsidR="0000263A" w:rsidRDefault="0000263A" w:rsidP="0000263A">
      <w:pPr>
        <w:jc w:val="both"/>
      </w:pPr>
      <w:r>
        <w:t>Příčiny vzniku Metabolické syndromu: obecně se dá říci, že se jedná o kombinaci vlivu životního stylu (nezdravá strava), nedostatek fyzické aktivity, nadměrný dlouhodobý stres, genetická predispozice, nadváha, kouření, nadměrná konzumace alkoholu</w:t>
      </w:r>
    </w:p>
    <w:p w14:paraId="7FC46045" w14:textId="77777777" w:rsidR="0000263A" w:rsidRDefault="0000263A" w:rsidP="0000263A">
      <w:pPr>
        <w:jc w:val="both"/>
      </w:pPr>
      <w:r>
        <w:t xml:space="preserve">Stres: - pokud se akutní stres, který je pro člověka přínosný v situacích ohrožení organismu, změní na chronický, dlouhodobý, stává se již pro organismus škodlivým, projevuje se: </w:t>
      </w:r>
    </w:p>
    <w:p w14:paraId="2BAE2896" w14:textId="77777777" w:rsidR="0000263A" w:rsidRDefault="0000263A" w:rsidP="0000263A">
      <w:pPr>
        <w:pStyle w:val="Odstavecseseznamem"/>
        <w:numPr>
          <w:ilvl w:val="0"/>
          <w:numId w:val="9"/>
        </w:numPr>
        <w:spacing w:after="160" w:line="259" w:lineRule="auto"/>
        <w:jc w:val="both"/>
      </w:pPr>
      <w:r>
        <w:t>zvýšením krevního tlaku a jeho zafixováním, tedy získáním hypertenze</w:t>
      </w:r>
    </w:p>
    <w:p w14:paraId="5357BD29" w14:textId="77777777" w:rsidR="0000263A" w:rsidRDefault="0000263A" w:rsidP="0000263A">
      <w:pPr>
        <w:pStyle w:val="Odstavecseseznamem"/>
        <w:numPr>
          <w:ilvl w:val="0"/>
          <w:numId w:val="9"/>
        </w:numPr>
        <w:spacing w:after="160" w:line="259" w:lineRule="auto"/>
        <w:jc w:val="both"/>
      </w:pPr>
      <w:r>
        <w:t>tachykardie (</w:t>
      </w:r>
      <w:r>
        <w:rPr>
          <w:lang w:val="en-US"/>
        </w:rPr>
        <w:t>&gt;90</w:t>
      </w:r>
      <w:r>
        <w:t>/min)</w:t>
      </w:r>
    </w:p>
    <w:p w14:paraId="6800B059" w14:textId="77777777" w:rsidR="0000263A" w:rsidRDefault="0000263A" w:rsidP="0000263A">
      <w:pPr>
        <w:pStyle w:val="Odstavecseseznamem"/>
        <w:numPr>
          <w:ilvl w:val="0"/>
          <w:numId w:val="9"/>
        </w:numPr>
        <w:spacing w:after="160" w:line="259" w:lineRule="auto"/>
        <w:jc w:val="both"/>
      </w:pPr>
      <w:r>
        <w:t>inzulínovou rezistencí (prediabetes)- zhoršení prokrvení ve svalech, protože svaly nedostávají potřebnou glukózu</w:t>
      </w:r>
    </w:p>
    <w:p w14:paraId="7D7A3A18" w14:textId="77777777" w:rsidR="0000263A" w:rsidRDefault="0000263A" w:rsidP="0000263A">
      <w:pPr>
        <w:pStyle w:val="Odstavecseseznamem"/>
        <w:numPr>
          <w:ilvl w:val="0"/>
          <w:numId w:val="9"/>
        </w:numPr>
        <w:spacing w:after="160" w:line="259" w:lineRule="auto"/>
        <w:jc w:val="both"/>
      </w:pPr>
      <w:r>
        <w:t xml:space="preserve">změnami v tukovém metabolismu </w:t>
      </w:r>
    </w:p>
    <w:p w14:paraId="55139CE9" w14:textId="77777777" w:rsidR="0000263A" w:rsidRDefault="0000263A" w:rsidP="0000263A">
      <w:pPr>
        <w:jc w:val="both"/>
      </w:pPr>
      <w:r>
        <w:t>Metabolický faktor je soubor rizikových faktorů, který zahrnuje: abdominální obezitu, vysoký krevní tlak, zvýšenou hladinu cukru v krvi a abnormální hladinu lipidů.</w:t>
      </w:r>
    </w:p>
    <w:p w14:paraId="6C776996" w14:textId="77777777" w:rsidR="0000263A" w:rsidRPr="00921E33" w:rsidRDefault="0000263A" w:rsidP="0000263A">
      <w:pPr>
        <w:jc w:val="both"/>
        <w:rPr>
          <w:b/>
        </w:rPr>
      </w:pPr>
      <w:r w:rsidRPr="00921E33">
        <w:rPr>
          <w:b/>
        </w:rPr>
        <w:t>Smrtící kvintet</w:t>
      </w:r>
    </w:p>
    <w:p w14:paraId="3C1AA29E" w14:textId="77777777" w:rsidR="0000263A" w:rsidRDefault="0000263A" w:rsidP="0000263A">
      <w:pPr>
        <w:jc w:val="both"/>
      </w:pPr>
      <w:r>
        <w:t xml:space="preserve">1. Obesita </w:t>
      </w:r>
    </w:p>
    <w:p w14:paraId="64DD5C71" w14:textId="77777777" w:rsidR="0000263A" w:rsidRDefault="0000263A" w:rsidP="0000263A">
      <w:pPr>
        <w:jc w:val="both"/>
      </w:pPr>
      <w:r>
        <w:t>- zmnožení těl. tuku vlivem pozitivní energetické bilance u geneticky predisponovaných lidí</w:t>
      </w:r>
    </w:p>
    <w:p w14:paraId="1B303B1D" w14:textId="77777777" w:rsidR="0000263A" w:rsidRDefault="0000263A" w:rsidP="0000263A">
      <w:pPr>
        <w:jc w:val="both"/>
      </w:pPr>
      <w:r>
        <w:t>- nejnebezpečnější je abdominální obesita, při které se tuk ukládá v břišní krajině, ale i kolem vnitřních orgánů (viscerální tuk), je rozhodující pro riziko kardiovaskulárních onemocnění, neboť tukové buňky uvnitř břicha jsou hormonálně aktivní</w:t>
      </w:r>
    </w:p>
    <w:p w14:paraId="245875C5" w14:textId="77777777" w:rsidR="0000263A" w:rsidRDefault="0000263A" w:rsidP="0000263A">
      <w:pPr>
        <w:jc w:val="both"/>
      </w:pPr>
      <w:r>
        <w:t xml:space="preserve">- BMI pak není vypovídající, protože měří celkové rozložení tuku v těle, více nám pak poví měření obvodu pasu (u žen nad </w:t>
      </w:r>
      <w:proofErr w:type="gramStart"/>
      <w:r>
        <w:t>80cm</w:t>
      </w:r>
      <w:proofErr w:type="gramEnd"/>
      <w:r>
        <w:t xml:space="preserve">, u mužů </w:t>
      </w:r>
      <w:proofErr w:type="gramStart"/>
      <w:r>
        <w:t>94cm</w:t>
      </w:r>
      <w:proofErr w:type="gramEnd"/>
      <w:r>
        <w:sym w:font="Wingdings" w:char="F04A"/>
      </w:r>
      <w:r>
        <w:t>)</w:t>
      </w:r>
    </w:p>
    <w:p w14:paraId="70AABCD0" w14:textId="77777777" w:rsidR="0000263A" w:rsidRDefault="0000263A" w:rsidP="0000263A">
      <w:pPr>
        <w:jc w:val="both"/>
      </w:pPr>
      <w:r>
        <w:lastRenderedPageBreak/>
        <w:t>- tento typ obesity je často základním kamenem vzniku metabolického syndromu</w:t>
      </w:r>
    </w:p>
    <w:p w14:paraId="611A64E2" w14:textId="77777777" w:rsidR="0000263A" w:rsidRDefault="0000263A" w:rsidP="0000263A">
      <w:pPr>
        <w:jc w:val="both"/>
      </w:pPr>
      <w:r>
        <w:t>2. Vysoký krevní tlak</w:t>
      </w:r>
    </w:p>
    <w:p w14:paraId="4C9D0C8A" w14:textId="77777777" w:rsidR="0000263A" w:rsidRDefault="0000263A" w:rsidP="0000263A">
      <w:pPr>
        <w:jc w:val="both"/>
      </w:pPr>
      <w:r>
        <w:t>-když se víc najím, dojde ke zvýšenému působení nerv. systému a organismus začne odbourávat přebytečnou energii</w:t>
      </w:r>
    </w:p>
    <w:p w14:paraId="3FF6ED30" w14:textId="77777777" w:rsidR="0000263A" w:rsidRDefault="0000263A" w:rsidP="0000263A">
      <w:pPr>
        <w:jc w:val="both"/>
      </w:pPr>
      <w:r>
        <w:t xml:space="preserve">-organismus, který je nastaven na určitou váhu, se brání proti přejídání a přibírání na váze, což může vést ke zvýšení krevního tlaku </w:t>
      </w:r>
    </w:p>
    <w:p w14:paraId="7EF62938" w14:textId="77777777" w:rsidR="0000263A" w:rsidRDefault="0000263A" w:rsidP="0000263A">
      <w:pPr>
        <w:jc w:val="both"/>
      </w:pPr>
      <w:r>
        <w:t>-když se budu přejídat dlouhodobě, budou tyto mechanismy selhávat – budu přibírat na váze, pokud je v organismu ještě sympatická aktivita (činnost části autonomního nervového systému, mobilizační reakce těla na stres – „útěk nebo útok), tak tělo bojuje – následkem může být vysoký krevní tlak, pokud k této reakci už nedochází, dochází k přibírání na váze</w:t>
      </w:r>
    </w:p>
    <w:p w14:paraId="449840EE" w14:textId="77777777" w:rsidR="0000263A" w:rsidRDefault="0000263A" w:rsidP="0000263A">
      <w:pPr>
        <w:jc w:val="both"/>
      </w:pPr>
      <w:r>
        <w:t xml:space="preserve">3. Vysoká hladina </w:t>
      </w:r>
      <w:proofErr w:type="spellStart"/>
      <w:r>
        <w:t>triacylgylcerolu</w:t>
      </w:r>
      <w:proofErr w:type="spellEnd"/>
    </w:p>
    <w:p w14:paraId="1FFFC068" w14:textId="77777777" w:rsidR="0000263A" w:rsidRDefault="0000263A" w:rsidP="0000263A">
      <w:pPr>
        <w:jc w:val="both"/>
      </w:pPr>
      <w:r>
        <w:t>-triacylglycerol je základní složkou živočišných a rostlinných tuků, slouží jako hlavní zdroj energie pro tělo, tělo je ukládá v tukových buňkách</w:t>
      </w:r>
    </w:p>
    <w:p w14:paraId="3185165F" w14:textId="77777777" w:rsidR="0000263A" w:rsidRDefault="0000263A" w:rsidP="0000263A">
      <w:pPr>
        <w:jc w:val="both"/>
      </w:pPr>
      <w:r>
        <w:t>-čím je člověk mladší, tím nižší by měl mít jeho organismus hodnoty triacylglycerolu (1,7mmol/l)</w:t>
      </w:r>
    </w:p>
    <w:p w14:paraId="59B80404" w14:textId="77777777" w:rsidR="0000263A" w:rsidRDefault="0000263A" w:rsidP="0000263A">
      <w:pPr>
        <w:jc w:val="both"/>
      </w:pPr>
      <w:r>
        <w:t>-jeho zvýšené hladiny mohou signalizovat riziko srdečních onemocnění</w:t>
      </w:r>
    </w:p>
    <w:p w14:paraId="037EEE90" w14:textId="77777777" w:rsidR="0000263A" w:rsidRDefault="0000263A" w:rsidP="0000263A">
      <w:pPr>
        <w:jc w:val="both"/>
      </w:pPr>
      <w:r>
        <w:t xml:space="preserve">4. Nízká hladina </w:t>
      </w:r>
      <w:proofErr w:type="spellStart"/>
      <w:r>
        <w:t>HDl</w:t>
      </w:r>
      <w:proofErr w:type="spellEnd"/>
      <w:r>
        <w:t xml:space="preserve"> cholesterolu</w:t>
      </w:r>
    </w:p>
    <w:p w14:paraId="3792CD60" w14:textId="77777777" w:rsidR="0000263A" w:rsidRDefault="0000263A" w:rsidP="0000263A">
      <w:pPr>
        <w:jc w:val="both"/>
      </w:pPr>
      <w:proofErr w:type="gramStart"/>
      <w:r>
        <w:t>-„</w:t>
      </w:r>
      <w:proofErr w:type="gramEnd"/>
      <w:r>
        <w:t xml:space="preserve">hodný cholesterol“ – podílí se na transportu cholesterolu z tkání, kde se ukládá, zpět do jater, kde je zpracován a vyloučen z těla, jeho nízké hladiny (ženy pod 1,3mmol/l a muži pod 1 </w:t>
      </w:r>
      <w:proofErr w:type="spellStart"/>
      <w:r>
        <w:t>mmol</w:t>
      </w:r>
      <w:proofErr w:type="spellEnd"/>
      <w:r>
        <w:t>/l) jsou rizikové pro rozvoj aterosklerózy</w:t>
      </w:r>
    </w:p>
    <w:p w14:paraId="15DDA528" w14:textId="77777777" w:rsidR="0000263A" w:rsidRDefault="0000263A" w:rsidP="0000263A">
      <w:pPr>
        <w:jc w:val="both"/>
      </w:pPr>
      <w:r>
        <w:t>- důležitý je samozřejmě i celkový cholesterol, hodnota by neměla být nad 6mmol/l</w:t>
      </w:r>
    </w:p>
    <w:p w14:paraId="7315BBBB" w14:textId="77777777" w:rsidR="0000263A" w:rsidRDefault="0000263A" w:rsidP="0000263A">
      <w:pPr>
        <w:jc w:val="both"/>
      </w:pPr>
      <w:r>
        <w:t xml:space="preserve">-koncentraci cholesterolu lze snížit dietou a léky ze skupiny </w:t>
      </w:r>
      <w:proofErr w:type="spellStart"/>
      <w:r>
        <w:t>statinů</w:t>
      </w:r>
      <w:proofErr w:type="spellEnd"/>
    </w:p>
    <w:p w14:paraId="23CFEAB9" w14:textId="77777777" w:rsidR="0000263A" w:rsidRDefault="0000263A" w:rsidP="0000263A">
      <w:pPr>
        <w:jc w:val="both"/>
      </w:pPr>
      <w:r>
        <w:t xml:space="preserve">5. Diabetes </w:t>
      </w:r>
      <w:proofErr w:type="spellStart"/>
      <w:r>
        <w:t>melitus</w:t>
      </w:r>
      <w:proofErr w:type="spellEnd"/>
      <w:r>
        <w:t xml:space="preserve"> 2. typu</w:t>
      </w:r>
    </w:p>
    <w:p w14:paraId="7A6C835C" w14:textId="77777777" w:rsidR="0000263A" w:rsidRDefault="0000263A" w:rsidP="0000263A">
      <w:pPr>
        <w:jc w:val="both"/>
      </w:pPr>
      <w:r>
        <w:t>-stav, kdy tkáně nedokážou reagovat na inzulín a glukóza se špatně dostává do buněk (inzulínová rezistence)</w:t>
      </w:r>
    </w:p>
    <w:p w14:paraId="2FF85D8E" w14:textId="77777777" w:rsidR="0000263A" w:rsidRDefault="0000263A" w:rsidP="0000263A">
      <w:pPr>
        <w:jc w:val="both"/>
      </w:pPr>
      <w:r>
        <w:t xml:space="preserve">- orální glukózový toleranční test – hladina glukózy se nalačno musí pohybovat do 5,6 </w:t>
      </w:r>
      <w:proofErr w:type="spellStart"/>
      <w:r>
        <w:t>mmol</w:t>
      </w:r>
      <w:proofErr w:type="spellEnd"/>
      <w:r>
        <w:t>/l</w:t>
      </w:r>
    </w:p>
    <w:p w14:paraId="6629D13F" w14:textId="77777777" w:rsidR="0000263A" w:rsidRDefault="0000263A" w:rsidP="0000263A">
      <w:pPr>
        <w:jc w:val="both"/>
      </w:pPr>
      <w:r>
        <w:t>-pokud se odhalí, nemělo by se spoléhat jen na dietu, ale nasadit léky snižující insulinovou rezistenci (</w:t>
      </w:r>
      <w:proofErr w:type="spellStart"/>
      <w:r>
        <w:t>metformin</w:t>
      </w:r>
      <w:proofErr w:type="spellEnd"/>
      <w:r>
        <w:t>)</w:t>
      </w:r>
    </w:p>
    <w:p w14:paraId="6D4D54B8" w14:textId="77777777" w:rsidR="0000263A" w:rsidRDefault="0000263A" w:rsidP="0000263A">
      <w:pPr>
        <w:jc w:val="both"/>
      </w:pPr>
      <w:r>
        <w:t xml:space="preserve">Doprovodné nepříznivé stavy: </w:t>
      </w:r>
    </w:p>
    <w:p w14:paraId="4AB81A31" w14:textId="77777777" w:rsidR="0000263A" w:rsidRDefault="0000263A" w:rsidP="0000263A">
      <w:pPr>
        <w:jc w:val="both"/>
      </w:pPr>
      <w:proofErr w:type="spellStart"/>
      <w:r>
        <w:t>Hyperfibrinogenemie</w:t>
      </w:r>
      <w:proofErr w:type="spellEnd"/>
      <w:r>
        <w:t xml:space="preserve">, zvýšená hladina inhibitoru </w:t>
      </w:r>
      <w:proofErr w:type="spellStart"/>
      <w:r>
        <w:t>plasminogenového</w:t>
      </w:r>
      <w:proofErr w:type="spellEnd"/>
      <w:r>
        <w:t xml:space="preserve"> aktivátoru PAI-1, snížený tkáňový aktivátor </w:t>
      </w:r>
      <w:proofErr w:type="spellStart"/>
      <w:r>
        <w:t>plasminogenu</w:t>
      </w:r>
      <w:proofErr w:type="spellEnd"/>
      <w:r>
        <w:t xml:space="preserve">, nefropatie, </w:t>
      </w:r>
      <w:proofErr w:type="spellStart"/>
      <w:r>
        <w:t>mikroalbuminurie</w:t>
      </w:r>
      <w:proofErr w:type="spellEnd"/>
      <w:r>
        <w:t xml:space="preserve">, </w:t>
      </w:r>
      <w:proofErr w:type="spellStart"/>
      <w:r>
        <w:t>hyperurikemie</w:t>
      </w:r>
      <w:proofErr w:type="spellEnd"/>
    </w:p>
    <w:p w14:paraId="13D1B3AD" w14:textId="77777777" w:rsidR="0000263A" w:rsidRDefault="0000263A" w:rsidP="0000263A">
      <w:pPr>
        <w:jc w:val="both"/>
      </w:pPr>
      <w:r>
        <w:t xml:space="preserve">Metabolický syndrom zvyšuje riziko vzniku závažných onemocnění: diabetes </w:t>
      </w:r>
      <w:proofErr w:type="spellStart"/>
      <w:r>
        <w:t>melitus</w:t>
      </w:r>
      <w:proofErr w:type="spellEnd"/>
      <w:r>
        <w:t xml:space="preserve"> 2. typu, kardiovaskulární onemocnění, cévní mozkové příhody, kornatění tepen (</w:t>
      </w:r>
      <w:proofErr w:type="spellStart"/>
      <w:r>
        <w:t>aterisklerosa</w:t>
      </w:r>
      <w:proofErr w:type="spellEnd"/>
      <w:r>
        <w:t>)</w:t>
      </w:r>
    </w:p>
    <w:p w14:paraId="6EE6C092" w14:textId="77777777" w:rsidR="0000263A" w:rsidRDefault="0000263A" w:rsidP="0000263A">
      <w:pPr>
        <w:jc w:val="both"/>
        <w:rPr>
          <w:b/>
          <w:sz w:val="24"/>
          <w:szCs w:val="24"/>
        </w:rPr>
      </w:pPr>
      <w:r w:rsidRPr="00B246B4">
        <w:rPr>
          <w:b/>
          <w:sz w:val="24"/>
          <w:szCs w:val="24"/>
        </w:rPr>
        <w:lastRenderedPageBreak/>
        <w:t>Poruchy vodního a minerálního hospodaření</w:t>
      </w:r>
    </w:p>
    <w:p w14:paraId="2576A13E" w14:textId="77777777" w:rsidR="0000263A" w:rsidRDefault="0000263A" w:rsidP="0000263A">
      <w:pPr>
        <w:jc w:val="both"/>
      </w:pPr>
      <w:r w:rsidRPr="004B2C4D">
        <w:t>- ve stáří jsou tyto poruchy běžné – především hovoříme o dehyd</w:t>
      </w:r>
      <w:r>
        <w:t>rataci a nerovnováze v příjmu a vylučování iontů jako jsou sodík, draslík, vápník, hořčík.</w:t>
      </w:r>
    </w:p>
    <w:p w14:paraId="53149945" w14:textId="77777777" w:rsidR="0000263A" w:rsidRPr="00E3617B" w:rsidRDefault="0000263A" w:rsidP="0000263A">
      <w:pPr>
        <w:jc w:val="both"/>
        <w:rPr>
          <w:u w:val="single"/>
        </w:rPr>
      </w:pPr>
      <w:r w:rsidRPr="00E3617B">
        <w:rPr>
          <w:u w:val="single"/>
        </w:rPr>
        <w:t xml:space="preserve">Příčiny: </w:t>
      </w:r>
    </w:p>
    <w:p w14:paraId="5848CC6C" w14:textId="77777777" w:rsidR="0000263A" w:rsidRDefault="0000263A" w:rsidP="0000263A">
      <w:pPr>
        <w:jc w:val="both"/>
      </w:pPr>
      <w:r w:rsidRPr="00B246B4">
        <w:t>-</w:t>
      </w:r>
      <w:r>
        <w:t xml:space="preserve"> za snižující schopnost těla udržet rovnováhu zodpovídají věkem podmíněné změny: </w:t>
      </w:r>
      <w:r w:rsidRPr="00B246B4">
        <w:t>snížený pocit žízně</w:t>
      </w:r>
      <w:r>
        <w:t>, oslabená funkce ledvin, polypragmazie (nadužívání léků, některé léky mohou potlačovat pocit žízně), snížená pohyblivost</w:t>
      </w:r>
    </w:p>
    <w:p w14:paraId="7BD73BB3" w14:textId="77777777" w:rsidR="0000263A" w:rsidRDefault="0000263A" w:rsidP="0000263A">
      <w:pPr>
        <w:jc w:val="both"/>
      </w:pPr>
      <w:r>
        <w:t xml:space="preserve">To může vést k vážným komplikacím: oběhové selhání, pády, deliria </w:t>
      </w:r>
    </w:p>
    <w:p w14:paraId="0B1A3485" w14:textId="77777777" w:rsidR="0000263A" w:rsidRDefault="0000263A" w:rsidP="0000263A">
      <w:pPr>
        <w:jc w:val="both"/>
      </w:pPr>
      <w:r>
        <w:t xml:space="preserve"> Věkem podmínění faktory: </w:t>
      </w:r>
    </w:p>
    <w:p w14:paraId="075D9AC7" w14:textId="77777777" w:rsidR="0000263A" w:rsidRPr="004A73C0" w:rsidRDefault="0000263A" w:rsidP="0000263A">
      <w:pPr>
        <w:pStyle w:val="Odstavecseseznamem"/>
        <w:numPr>
          <w:ilvl w:val="0"/>
          <w:numId w:val="9"/>
        </w:numPr>
        <w:spacing w:after="160" w:line="259" w:lineRule="auto"/>
        <w:jc w:val="both"/>
      </w:pPr>
      <w:r>
        <w:t xml:space="preserve">snížený pocit </w:t>
      </w:r>
      <w:proofErr w:type="gramStart"/>
      <w:r>
        <w:t>žízně - nedostatečný</w:t>
      </w:r>
      <w:proofErr w:type="gramEnd"/>
      <w:r>
        <w:t xml:space="preserve"> příjem tekutin-</w:t>
      </w:r>
      <w:r w:rsidRPr="00E3617B">
        <w:rPr>
          <w:u w:val="single"/>
        </w:rPr>
        <w:t>dehydratace</w:t>
      </w:r>
      <w:r>
        <w:t xml:space="preserve"> </w:t>
      </w:r>
    </w:p>
    <w:p w14:paraId="2D076A35" w14:textId="77777777" w:rsidR="0000263A" w:rsidRDefault="0000263A" w:rsidP="0000263A">
      <w:pPr>
        <w:jc w:val="both"/>
      </w:pPr>
      <w:proofErr w:type="spellStart"/>
      <w:r>
        <w:rPr>
          <w:lang w:val="en-US"/>
        </w:rPr>
        <w:t>Prevenc</w:t>
      </w:r>
      <w:proofErr w:type="spellEnd"/>
      <w:r>
        <w:t>í je dbát na dostatečný příjem tekutin.</w:t>
      </w:r>
    </w:p>
    <w:p w14:paraId="108249A6" w14:textId="77777777" w:rsidR="0000263A" w:rsidRPr="00B46209" w:rsidRDefault="0000263A" w:rsidP="0000263A">
      <w:pPr>
        <w:jc w:val="both"/>
      </w:pPr>
      <w:proofErr w:type="spellStart"/>
      <w:r w:rsidRPr="00E3617B">
        <w:rPr>
          <w:u w:val="single"/>
        </w:rPr>
        <w:t>Hyperhydratace</w:t>
      </w:r>
      <w:proofErr w:type="spellEnd"/>
      <w:r>
        <w:t xml:space="preserve"> – zadržování vody v těle, což může být způsobeno např. poruchami funkce ledvin, což vede k otokům, nárůstu hmotnosti</w:t>
      </w:r>
    </w:p>
    <w:p w14:paraId="71502956" w14:textId="77777777" w:rsidR="0000263A" w:rsidRDefault="0000263A" w:rsidP="0000263A">
      <w:pPr>
        <w:jc w:val="both"/>
      </w:pPr>
      <w:r>
        <w:tab/>
      </w:r>
    </w:p>
    <w:p w14:paraId="2B4EC5C0" w14:textId="77777777" w:rsidR="0000263A" w:rsidRDefault="0000263A" w:rsidP="0000263A">
      <w:pPr>
        <w:jc w:val="both"/>
      </w:pPr>
    </w:p>
    <w:p w14:paraId="080513D2" w14:textId="77777777" w:rsidR="0000263A" w:rsidRDefault="0000263A" w:rsidP="0000263A">
      <w:pPr>
        <w:jc w:val="both"/>
      </w:pPr>
    </w:p>
    <w:p w14:paraId="3CB62DA2" w14:textId="77777777" w:rsidR="0000263A" w:rsidRDefault="0000263A"/>
    <w:p w14:paraId="3A6B7B5C" w14:textId="77777777" w:rsidR="0000263A" w:rsidRDefault="0000263A"/>
    <w:p w14:paraId="65D7FE1F" w14:textId="77777777" w:rsidR="0000263A" w:rsidRDefault="0000263A"/>
    <w:p w14:paraId="7AE34B46" w14:textId="77777777" w:rsidR="0000263A" w:rsidRDefault="0000263A"/>
    <w:p w14:paraId="2F414254" w14:textId="77777777" w:rsidR="0000263A" w:rsidRDefault="0000263A"/>
    <w:p w14:paraId="3B20AE15" w14:textId="77777777" w:rsidR="0000263A" w:rsidRDefault="0000263A"/>
    <w:p w14:paraId="2EB91056" w14:textId="77777777" w:rsidR="0000263A" w:rsidRDefault="0000263A"/>
    <w:p w14:paraId="03EBC372" w14:textId="77777777" w:rsidR="0000263A" w:rsidRDefault="0000263A"/>
    <w:p w14:paraId="001D0701" w14:textId="77777777" w:rsidR="0000263A" w:rsidRDefault="0000263A"/>
    <w:p w14:paraId="16454F4C" w14:textId="77777777" w:rsidR="0000263A" w:rsidRDefault="0000263A"/>
    <w:p w14:paraId="20E129AE" w14:textId="77777777" w:rsidR="0000263A" w:rsidRDefault="0000263A"/>
    <w:p w14:paraId="60DCA080" w14:textId="77777777" w:rsidR="0000263A" w:rsidRDefault="0000263A"/>
    <w:p w14:paraId="06746136" w14:textId="77777777" w:rsidR="0000263A" w:rsidRDefault="0000263A"/>
    <w:p w14:paraId="0788C22E" w14:textId="77777777" w:rsidR="0000263A" w:rsidRDefault="0000263A" w:rsidP="0000263A">
      <w:pPr>
        <w:rPr>
          <w:b/>
        </w:rPr>
      </w:pPr>
      <w:r w:rsidRPr="005376EC">
        <w:rPr>
          <w:b/>
        </w:rPr>
        <w:lastRenderedPageBreak/>
        <w:t>Geriatrie otázka č. 6</w:t>
      </w:r>
      <w:r>
        <w:rPr>
          <w:b/>
        </w:rPr>
        <w:t xml:space="preserve"> </w:t>
      </w:r>
    </w:p>
    <w:p w14:paraId="248E1CC1" w14:textId="77777777" w:rsidR="0000263A" w:rsidRDefault="0000263A" w:rsidP="0000263A">
      <w:pPr>
        <w:rPr>
          <w:b/>
        </w:rPr>
      </w:pPr>
      <w:r>
        <w:rPr>
          <w:b/>
        </w:rPr>
        <w:t>Výživa ve stáří, možnosti a řešení poruch příjmu stravy, důsledky malnutrice</w:t>
      </w:r>
    </w:p>
    <w:p w14:paraId="7AF1DADF" w14:textId="77777777" w:rsidR="0000263A" w:rsidRDefault="0000263A" w:rsidP="0000263A">
      <w:r w:rsidRPr="007C3B2D">
        <w:t xml:space="preserve">Výživa ve stáří může být narušena </w:t>
      </w:r>
      <w:r>
        <w:t xml:space="preserve">špatnými stravovacími návyky z minulosti, </w:t>
      </w:r>
      <w:proofErr w:type="spellStart"/>
      <w:r>
        <w:t>polymorbiditou</w:t>
      </w:r>
      <w:proofErr w:type="spellEnd"/>
      <w:r>
        <w:t>, ale i sociálním postavením konkrétního jedince. Špatná výživa může proces stárnutí urychlit, naproti tomu správná výživa může zlepšit kvalitu života ve stáří.</w:t>
      </w:r>
    </w:p>
    <w:p w14:paraId="2B669725" w14:textId="77777777" w:rsidR="0000263A" w:rsidRPr="007C3B2D" w:rsidRDefault="0000263A" w:rsidP="0000263A">
      <w:pPr>
        <w:jc w:val="both"/>
      </w:pPr>
      <w:r>
        <w:t xml:space="preserve">Se zvyšujícím se věkem klesá bazální metabolismus (po 60. roce asi o </w:t>
      </w:r>
      <w:proofErr w:type="gramStart"/>
      <w:r>
        <w:t>0,7%</w:t>
      </w:r>
      <w:proofErr w:type="gramEnd"/>
      <w:r>
        <w:t xml:space="preserve"> ročně), pokles je způsoben ztrátou svalové hmoty, sníženou aktivitou, poklesem produkce hormonů a stárnutím buněčných procesů. Ke zpomalení přispívají i nezdravý životní styl, diety, stres, nemoci…</w:t>
      </w:r>
    </w:p>
    <w:p w14:paraId="19C14348" w14:textId="77777777" w:rsidR="0000263A" w:rsidRDefault="0000263A" w:rsidP="0000263A">
      <w:pPr>
        <w:jc w:val="both"/>
        <w:rPr>
          <w:b/>
        </w:rPr>
      </w:pPr>
      <w:r>
        <w:rPr>
          <w:b/>
        </w:rPr>
        <w:t>Poruchy vstřebávání a vylučování</w:t>
      </w:r>
    </w:p>
    <w:p w14:paraId="263ED6A8" w14:textId="77777777" w:rsidR="0000263A" w:rsidRPr="00DA0E1E" w:rsidRDefault="0000263A" w:rsidP="0000263A">
      <w:pPr>
        <w:jc w:val="both"/>
      </w:pPr>
      <w:r w:rsidRPr="00DA0E1E">
        <w:t xml:space="preserve">Důsledky poruch vstřebávání: </w:t>
      </w:r>
    </w:p>
    <w:p w14:paraId="53BDB908" w14:textId="77777777" w:rsidR="0000263A" w:rsidRDefault="0000263A" w:rsidP="0000263A">
      <w:pPr>
        <w:pStyle w:val="Odstavecseseznamem"/>
        <w:numPr>
          <w:ilvl w:val="0"/>
          <w:numId w:val="10"/>
        </w:numPr>
        <w:spacing w:after="160" w:line="259" w:lineRule="auto"/>
        <w:jc w:val="both"/>
      </w:pPr>
      <w:r>
        <w:t>f</w:t>
      </w:r>
      <w:r w:rsidRPr="00DA0E1E">
        <w:t>yziologické změny ovlivňující homeostázu a metabolické procesy</w:t>
      </w:r>
    </w:p>
    <w:p w14:paraId="3070451E" w14:textId="77777777" w:rsidR="0000263A" w:rsidRDefault="0000263A" w:rsidP="0000263A">
      <w:pPr>
        <w:pStyle w:val="Odstavecseseznamem"/>
        <w:numPr>
          <w:ilvl w:val="0"/>
          <w:numId w:val="10"/>
        </w:numPr>
        <w:spacing w:after="160" w:line="259" w:lineRule="auto"/>
        <w:jc w:val="both"/>
      </w:pPr>
      <w:r>
        <w:t xml:space="preserve">snižuje se netuková hmota těla, celková buněčná hmota, dochází k poklesu kostní </w:t>
      </w:r>
      <w:proofErr w:type="spellStart"/>
      <w:r>
        <w:t>density</w:t>
      </w:r>
      <w:proofErr w:type="spellEnd"/>
      <w:r>
        <w:t>, klesá tělesná hmotnost, ubývá svalové hmoty (nárůst tukové hmoty) a klesá obsah vody v těle</w:t>
      </w:r>
    </w:p>
    <w:p w14:paraId="5E18683D" w14:textId="77777777" w:rsidR="0000263A" w:rsidRDefault="0000263A" w:rsidP="0000263A">
      <w:pPr>
        <w:jc w:val="both"/>
      </w:pPr>
    </w:p>
    <w:p w14:paraId="6963CBEB" w14:textId="77777777" w:rsidR="0000263A" w:rsidRDefault="0000263A" w:rsidP="0000263A">
      <w:pPr>
        <w:jc w:val="both"/>
      </w:pPr>
      <w:r>
        <w:t>Svalová hmota je důležitým zdrojem aminokyselin potřebných pro reaktanty akutní fáze v průběhu systémové zánětlivé reakce, zdroj aminokyselin pro reparační procesy tvorbou funkčních proteinů v zátěžové situaci, je také zdrojem životně důležitých aminokyselin, které poskytují energii v situaci, kdy jsou nevyužitelné zásoby tuků a sacharidů.</w:t>
      </w:r>
    </w:p>
    <w:p w14:paraId="3492D575" w14:textId="77777777" w:rsidR="0000263A" w:rsidRDefault="0000263A" w:rsidP="0000263A">
      <w:pPr>
        <w:jc w:val="both"/>
      </w:pPr>
      <w:r>
        <w:t>Svaly spotřebovávají více energie než tuk, tím, že věkem ubývají, snižuje se tak celkový energetický výdej, lidé s přibývajícím věkem bývají méně aktivní, což také snižuje spotřebu kalorií, s věkem také klesá produkce hormonů – růstový hormon, inzulin, estrogen a testosteron, což také ovlivňuje metabolismus. Dlouhodobý stres zvyšuje hladinu kortizolu, který podporuje ukládání tuků a snižuje energetický výdej, metabolismus mohou zpomalit i některé nemoci (poruchy štítné žlázy nebo cukrovka). Metabolismus také negativně ovlivňuje vysoký příjem tuků a sacharidů ve stravě. Negativní vliv má také dlouhodobý a příliš nízký kalorický příjem – organismus se na to adaptuje a zpomalí metabolismus</w:t>
      </w:r>
    </w:p>
    <w:p w14:paraId="0013B03E" w14:textId="77777777" w:rsidR="0000263A" w:rsidRDefault="0000263A" w:rsidP="0000263A">
      <w:pPr>
        <w:jc w:val="both"/>
      </w:pPr>
      <w:r>
        <w:t xml:space="preserve">Důsledkem ztráty svalové hmoty je zvýšená mortalita a </w:t>
      </w:r>
      <w:proofErr w:type="gramStart"/>
      <w:r>
        <w:t>morbidita - již</w:t>
      </w:r>
      <w:proofErr w:type="gramEnd"/>
      <w:r>
        <w:t xml:space="preserve"> 2.-3. den stresové zátěže, zvýšená mortalita, morbidita, zpomalují se reparační procesy – nehojí se rány</w:t>
      </w:r>
    </w:p>
    <w:p w14:paraId="0E5CD99F" w14:textId="77777777" w:rsidR="0000263A" w:rsidRDefault="0000263A" w:rsidP="0000263A">
      <w:pPr>
        <w:jc w:val="both"/>
      </w:pPr>
      <w:r>
        <w:t>Snížení energetického příjmu</w:t>
      </w:r>
    </w:p>
    <w:p w14:paraId="1B156ADA" w14:textId="77777777" w:rsidR="0000263A" w:rsidRDefault="0000263A" w:rsidP="0000263A">
      <w:pPr>
        <w:jc w:val="both"/>
      </w:pPr>
      <w:r>
        <w:t xml:space="preserve">Lidé ve stáří často nepřijímají potravu bohatou biologicky hodnotné </w:t>
      </w:r>
      <w:proofErr w:type="gramStart"/>
      <w:r>
        <w:t>proteiny ,</w:t>
      </w:r>
      <w:proofErr w:type="gramEnd"/>
      <w:r>
        <w:t xml:space="preserve"> mikronutrienty, vitamíny a stopové prvky</w:t>
      </w:r>
    </w:p>
    <w:p w14:paraId="1FB0F645" w14:textId="77777777" w:rsidR="0000263A" w:rsidRDefault="0000263A" w:rsidP="0000263A">
      <w:pPr>
        <w:pStyle w:val="Odstavecseseznamem"/>
        <w:numPr>
          <w:ilvl w:val="0"/>
          <w:numId w:val="10"/>
        </w:numPr>
        <w:spacing w:after="160" w:line="259" w:lineRule="auto"/>
        <w:jc w:val="both"/>
      </w:pPr>
      <w:r>
        <w:t xml:space="preserve">důsledkem je, že </w:t>
      </w:r>
      <w:proofErr w:type="gramStart"/>
      <w:r>
        <w:t>6%</w:t>
      </w:r>
      <w:proofErr w:type="gramEnd"/>
      <w:r>
        <w:t xml:space="preserve"> lidí starších </w:t>
      </w:r>
      <w:proofErr w:type="gramStart"/>
      <w:r>
        <w:t>70ti</w:t>
      </w:r>
      <w:proofErr w:type="gramEnd"/>
      <w:r>
        <w:t xml:space="preserve"> let bez ohledu na socioekonomické postavení trpí některou z forem malnutrice</w:t>
      </w:r>
    </w:p>
    <w:p w14:paraId="62E48ADC" w14:textId="77777777" w:rsidR="0000263A" w:rsidRDefault="0000263A" w:rsidP="0000263A">
      <w:pPr>
        <w:ind w:left="360"/>
        <w:jc w:val="both"/>
      </w:pPr>
      <w:r>
        <w:t>Výpočet celkové energetické spotřeby člověka</w:t>
      </w:r>
    </w:p>
    <w:p w14:paraId="74AFF2EF" w14:textId="77777777" w:rsidR="0000263A" w:rsidRDefault="0000263A" w:rsidP="0000263A">
      <w:pPr>
        <w:ind w:left="360"/>
        <w:jc w:val="both"/>
      </w:pPr>
      <w:proofErr w:type="gramStart"/>
      <w:r>
        <w:lastRenderedPageBreak/>
        <w:t>TEE(</w:t>
      </w:r>
      <w:proofErr w:type="spellStart"/>
      <w:proofErr w:type="gramEnd"/>
      <w:r>
        <w:t>Total</w:t>
      </w:r>
      <w:proofErr w:type="spellEnd"/>
      <w:r>
        <w:t xml:space="preserve"> </w:t>
      </w:r>
      <w:proofErr w:type="spellStart"/>
      <w:r>
        <w:t>Energency</w:t>
      </w:r>
      <w:proofErr w:type="spellEnd"/>
      <w:r>
        <w:t xml:space="preserve"> </w:t>
      </w:r>
      <w:proofErr w:type="spellStart"/>
      <w:proofErr w:type="gramStart"/>
      <w:r>
        <w:t>Expenditure</w:t>
      </w:r>
      <w:proofErr w:type="spellEnd"/>
      <w:r>
        <w:t>)-</w:t>
      </w:r>
      <w:proofErr w:type="gramEnd"/>
      <w:r>
        <w:t xml:space="preserve">je nutné sečíst bazální metabolismus a energetický výdej způsobený fyzickou aktivitou a </w:t>
      </w:r>
      <w:proofErr w:type="spellStart"/>
      <w:r>
        <w:t>termoefektem</w:t>
      </w:r>
      <w:proofErr w:type="spellEnd"/>
      <w:r>
        <w:t xml:space="preserve"> jídla. K tomu se používají různé rovnice, </w:t>
      </w:r>
      <w:proofErr w:type="spellStart"/>
      <w:r>
        <w:t>nejznámnější</w:t>
      </w:r>
      <w:proofErr w:type="spellEnd"/>
      <w:r>
        <w:t xml:space="preserve"> jsou </w:t>
      </w:r>
      <w:proofErr w:type="spellStart"/>
      <w:r>
        <w:t>Harris</w:t>
      </w:r>
      <w:proofErr w:type="spellEnd"/>
      <w:r>
        <w:t xml:space="preserve"> </w:t>
      </w:r>
      <w:proofErr w:type="spellStart"/>
      <w:r>
        <w:t>Benedictova</w:t>
      </w:r>
      <w:proofErr w:type="spellEnd"/>
      <w:r>
        <w:t xml:space="preserve"> a </w:t>
      </w:r>
      <w:proofErr w:type="spellStart"/>
      <w:r>
        <w:t>Mifflin</w:t>
      </w:r>
      <w:proofErr w:type="spellEnd"/>
      <w:r>
        <w:t xml:space="preserve"> – St. </w:t>
      </w:r>
      <w:proofErr w:type="spellStart"/>
      <w:r>
        <w:t>Jeorova</w:t>
      </w:r>
      <w:proofErr w:type="spellEnd"/>
      <w:r>
        <w:t>.</w:t>
      </w:r>
    </w:p>
    <w:p w14:paraId="1D07B2F0" w14:textId="77777777" w:rsidR="0000263A" w:rsidRDefault="0000263A" w:rsidP="0000263A">
      <w:pPr>
        <w:pStyle w:val="Odstavecseseznamem"/>
        <w:numPr>
          <w:ilvl w:val="0"/>
          <w:numId w:val="10"/>
        </w:numPr>
        <w:spacing w:after="160" w:line="259" w:lineRule="auto"/>
        <w:jc w:val="both"/>
      </w:pPr>
      <w:r>
        <w:t xml:space="preserve">Energetická spotřeba ve stáří klesá z 2700kcal na 2000kcal </w:t>
      </w:r>
    </w:p>
    <w:p w14:paraId="4B685B42" w14:textId="77777777" w:rsidR="0000263A" w:rsidRDefault="0000263A" w:rsidP="0000263A">
      <w:pPr>
        <w:ind w:left="360"/>
        <w:jc w:val="both"/>
      </w:pPr>
      <w:r>
        <w:t>Výsledná hodnota pak závisí na pohlaví, věku, hmotnosti, výšce a úrovni aktivity člověka</w:t>
      </w:r>
    </w:p>
    <w:p w14:paraId="7D81C40C" w14:textId="77777777" w:rsidR="0000263A" w:rsidRDefault="0000263A" w:rsidP="0000263A">
      <w:pPr>
        <w:ind w:left="360"/>
        <w:jc w:val="both"/>
      </w:pPr>
      <w:r>
        <w:t>Potřeba jednotlivých nutričních substrátů:</w:t>
      </w:r>
    </w:p>
    <w:p w14:paraId="764AEEBA" w14:textId="77777777" w:rsidR="0000263A" w:rsidRDefault="0000263A" w:rsidP="0000263A">
      <w:pPr>
        <w:ind w:left="360"/>
        <w:jc w:val="both"/>
      </w:pPr>
      <w:r>
        <w:t>Proteiny: -zdá se, že ve stáří pravidelné pulsní navýšení proteinového přísunu vede ke zlepšení anabolismu</w:t>
      </w:r>
    </w:p>
    <w:p w14:paraId="33B544D7" w14:textId="77777777" w:rsidR="0000263A" w:rsidRDefault="0000263A" w:rsidP="0000263A">
      <w:pPr>
        <w:ind w:left="360"/>
        <w:jc w:val="both"/>
      </w:pPr>
      <w:r>
        <w:t>Sacharidy: - mají krýt 55-</w:t>
      </w:r>
      <w:proofErr w:type="gramStart"/>
      <w:r>
        <w:t>60%</w:t>
      </w:r>
      <w:proofErr w:type="gramEnd"/>
      <w:r>
        <w:t xml:space="preserve">energetického příjmu, vhodné jsou </w:t>
      </w:r>
      <w:proofErr w:type="spellStart"/>
      <w:r>
        <w:t>zj</w:t>
      </w:r>
      <w:proofErr w:type="spellEnd"/>
      <w:r>
        <w:t>. Polysacharidy, vhodné je naopak snížit přísun jednoduchých cukrů, dobré je také zařadit do jídelníčku cereálie, zvláště pak je to vhodné u imobilních pacientů, zlepšují práci střev</w:t>
      </w:r>
    </w:p>
    <w:p w14:paraId="4C1EBBE7" w14:textId="77777777" w:rsidR="0000263A" w:rsidRDefault="0000263A" w:rsidP="0000263A">
      <w:pPr>
        <w:ind w:left="360"/>
        <w:jc w:val="both"/>
      </w:pPr>
      <w:r>
        <w:t xml:space="preserve">Tuky: - v rozvinutých zemích ho přijímáme moc a doporučuje se jeho snížení o </w:t>
      </w:r>
      <w:proofErr w:type="gramStart"/>
      <w:r>
        <w:t>30%</w:t>
      </w:r>
      <w:proofErr w:type="gramEnd"/>
      <w:r>
        <w:t xml:space="preserve">, za studena se doporučuje hlavně rostlinný tuk (olivový olej), smažení je však vhodné spíše na másle či </w:t>
      </w:r>
      <w:proofErr w:type="gramStart"/>
      <w:r>
        <w:t>sádle(</w:t>
      </w:r>
      <w:proofErr w:type="gramEnd"/>
      <w:r>
        <w:t>nepřepalují se při nízkých teplotách)</w:t>
      </w:r>
    </w:p>
    <w:p w14:paraId="521B77EA" w14:textId="77777777" w:rsidR="0000263A" w:rsidRDefault="0000263A" w:rsidP="0000263A">
      <w:pPr>
        <w:ind w:left="360"/>
        <w:jc w:val="both"/>
      </w:pPr>
      <w:r>
        <w:t xml:space="preserve">Střevní </w:t>
      </w:r>
      <w:proofErr w:type="spellStart"/>
      <w:r>
        <w:t>mikrobiom</w:t>
      </w:r>
      <w:proofErr w:type="spellEnd"/>
      <w:r>
        <w:t xml:space="preserve"> – komplexní ekosystém bilionů mikroorganismů, které obývají náš trávicí trakt</w:t>
      </w:r>
    </w:p>
    <w:p w14:paraId="02D43489" w14:textId="77777777" w:rsidR="0000263A" w:rsidRDefault="0000263A" w:rsidP="0000263A">
      <w:pPr>
        <w:pStyle w:val="Odstavecseseznamem"/>
        <w:numPr>
          <w:ilvl w:val="0"/>
          <w:numId w:val="10"/>
        </w:numPr>
        <w:spacing w:after="160" w:line="259" w:lineRule="auto"/>
        <w:jc w:val="both"/>
      </w:pPr>
      <w:r>
        <w:t>řídí fungování imunitního systému, ničí ho ATB, po jejich užívání je rozvrácený 2-3 měsíce</w:t>
      </w:r>
    </w:p>
    <w:p w14:paraId="21F02E28" w14:textId="77777777" w:rsidR="0000263A" w:rsidRDefault="0000263A" w:rsidP="0000263A">
      <w:pPr>
        <w:jc w:val="both"/>
      </w:pPr>
      <w:r>
        <w:t xml:space="preserve">Nejčastější příčiny poruch výživy ve stáří: </w:t>
      </w:r>
    </w:p>
    <w:p w14:paraId="16278BD4" w14:textId="77777777" w:rsidR="0000263A" w:rsidRDefault="0000263A" w:rsidP="0000263A">
      <w:pPr>
        <w:pStyle w:val="Odstavecseseznamem"/>
        <w:numPr>
          <w:ilvl w:val="0"/>
          <w:numId w:val="10"/>
        </w:numPr>
        <w:spacing w:after="160" w:line="259" w:lineRule="auto"/>
        <w:jc w:val="both"/>
      </w:pPr>
      <w:r>
        <w:t>psychické poruchy – demence, deprese atd.</w:t>
      </w:r>
    </w:p>
    <w:p w14:paraId="062BFF96" w14:textId="77777777" w:rsidR="0000263A" w:rsidRDefault="0000263A" w:rsidP="0000263A">
      <w:pPr>
        <w:pStyle w:val="Odstavecseseznamem"/>
        <w:numPr>
          <w:ilvl w:val="0"/>
          <w:numId w:val="10"/>
        </w:numPr>
        <w:spacing w:after="160" w:line="259" w:lineRule="auto"/>
        <w:ind w:left="360"/>
        <w:jc w:val="both"/>
      </w:pPr>
      <w:r>
        <w:t>somatická onemocnění – nádory, srdeční selhání, onemocnění GIT</w:t>
      </w:r>
    </w:p>
    <w:p w14:paraId="60F8E07A" w14:textId="77777777" w:rsidR="0000263A" w:rsidRDefault="0000263A" w:rsidP="0000263A">
      <w:pPr>
        <w:pStyle w:val="Odstavecseseznamem"/>
        <w:numPr>
          <w:ilvl w:val="0"/>
          <w:numId w:val="10"/>
        </w:numPr>
        <w:spacing w:after="160" w:line="259" w:lineRule="auto"/>
        <w:ind w:left="360"/>
        <w:jc w:val="both"/>
      </w:pPr>
      <w:r>
        <w:t>imobilizační syndrom</w:t>
      </w:r>
    </w:p>
    <w:p w14:paraId="46C890FF" w14:textId="77777777" w:rsidR="0000263A" w:rsidRDefault="0000263A" w:rsidP="0000263A">
      <w:pPr>
        <w:pStyle w:val="Odstavecseseznamem"/>
        <w:numPr>
          <w:ilvl w:val="0"/>
          <w:numId w:val="10"/>
        </w:numPr>
        <w:spacing w:after="160" w:line="259" w:lineRule="auto"/>
        <w:ind w:left="360"/>
        <w:jc w:val="both"/>
      </w:pPr>
      <w:r>
        <w:t>vliv léků, které mohou způsobovat nechutenství</w:t>
      </w:r>
    </w:p>
    <w:p w14:paraId="176F56F6" w14:textId="77777777" w:rsidR="0000263A" w:rsidRDefault="0000263A" w:rsidP="0000263A">
      <w:pPr>
        <w:jc w:val="both"/>
      </w:pPr>
      <w:r>
        <w:t>Nejčastější problémy v oblasti výživy ve stáří</w:t>
      </w:r>
    </w:p>
    <w:p w14:paraId="2567EA6B" w14:textId="77777777" w:rsidR="0000263A" w:rsidRDefault="0000263A" w:rsidP="0000263A">
      <w:pPr>
        <w:pStyle w:val="Odstavecseseznamem"/>
        <w:numPr>
          <w:ilvl w:val="0"/>
          <w:numId w:val="11"/>
        </w:numPr>
        <w:spacing w:after="160" w:line="259" w:lineRule="auto"/>
        <w:jc w:val="both"/>
      </w:pPr>
      <w:r>
        <w:t>Obezita – nerovnováha mezi příjmem potravy a spotřebou energie, často se setkáváme s tím, že kvantita potravy převyšuje její kvalitu, obsahuje málo vlákniny, vitamínů, stopových prvků, málo tekutin</w:t>
      </w:r>
    </w:p>
    <w:p w14:paraId="1E98D68D" w14:textId="77777777" w:rsidR="0000263A" w:rsidRDefault="0000263A" w:rsidP="0000263A">
      <w:pPr>
        <w:pStyle w:val="Odstavecseseznamem"/>
        <w:numPr>
          <w:ilvl w:val="0"/>
          <w:numId w:val="10"/>
        </w:numPr>
        <w:spacing w:after="160" w:line="259" w:lineRule="auto"/>
        <w:jc w:val="both"/>
      </w:pPr>
      <w:r>
        <w:t>obezita je rizikovým faktorem pro cukrovku, srdečně cévní onemocnění, nádorová onemocnění, onemocnění kloubů, což může opět vést k dalšímu snížení pohyblivosti seniora</w:t>
      </w:r>
    </w:p>
    <w:p w14:paraId="686BA43B" w14:textId="77777777" w:rsidR="0000263A" w:rsidRPr="00DA0E1E" w:rsidRDefault="0000263A" w:rsidP="0000263A">
      <w:pPr>
        <w:pStyle w:val="Odstavecseseznamem"/>
        <w:jc w:val="both"/>
      </w:pPr>
    </w:p>
    <w:p w14:paraId="04885071" w14:textId="77777777" w:rsidR="0000263A" w:rsidRDefault="0000263A" w:rsidP="0000263A">
      <w:pPr>
        <w:jc w:val="both"/>
      </w:pPr>
      <w:r>
        <w:t xml:space="preserve">       2)    Podvýživa (Malnutrice)</w:t>
      </w:r>
    </w:p>
    <w:p w14:paraId="7C82ACD4" w14:textId="77777777" w:rsidR="0000263A" w:rsidRDefault="0000263A" w:rsidP="0000263A">
      <w:pPr>
        <w:jc w:val="both"/>
      </w:pPr>
      <w:r>
        <w:t xml:space="preserve">    - porucha výživy s kvantitativně či kvalitativně nedostatečným příjmem potravy</w:t>
      </w:r>
    </w:p>
    <w:p w14:paraId="3C2D408B" w14:textId="77777777" w:rsidR="0000263A" w:rsidRDefault="0000263A" w:rsidP="0000263A">
      <w:pPr>
        <w:jc w:val="both"/>
      </w:pPr>
      <w:r>
        <w:t>Příčiny: bývá jich více a často působí společně</w:t>
      </w:r>
    </w:p>
    <w:p w14:paraId="2F11F455" w14:textId="77777777" w:rsidR="0000263A" w:rsidRDefault="0000263A" w:rsidP="0000263A">
      <w:pPr>
        <w:pStyle w:val="Odstavecseseznamem"/>
        <w:numPr>
          <w:ilvl w:val="0"/>
          <w:numId w:val="10"/>
        </w:numPr>
        <w:spacing w:after="160" w:line="259" w:lineRule="auto"/>
        <w:jc w:val="both"/>
      </w:pPr>
      <w:r>
        <w:t>ztráta chrupu, zhoršené vnímání chuti, závažná onemocnění – v jejich důsledku zhoršené trávení a vstřebávání živin, užívání léků, které mohou způsobovat nechutenství, omezení hybnosti, depresivní nálady, ekonomické faktory, psychosociální faktory – např. osamělost</w:t>
      </w:r>
    </w:p>
    <w:p w14:paraId="5ED72091" w14:textId="77777777" w:rsidR="0000263A" w:rsidRDefault="0000263A" w:rsidP="0000263A">
      <w:pPr>
        <w:jc w:val="both"/>
      </w:pPr>
      <w:r>
        <w:t xml:space="preserve">Důsledky malnutrice </w:t>
      </w:r>
    </w:p>
    <w:p w14:paraId="7E0943A6" w14:textId="77777777" w:rsidR="0000263A" w:rsidRDefault="0000263A" w:rsidP="0000263A">
      <w:pPr>
        <w:pStyle w:val="Odstavecseseznamem"/>
        <w:numPr>
          <w:ilvl w:val="0"/>
          <w:numId w:val="10"/>
        </w:numPr>
        <w:spacing w:after="160" w:line="259" w:lineRule="auto"/>
        <w:jc w:val="both"/>
      </w:pPr>
      <w:r>
        <w:lastRenderedPageBreak/>
        <w:t>primární: anemie, snížení svalové hmoty, snížení tělesné aktivity, oslabení imunity, zpomalení hojení, zhoršení mentálních funkcí ran</w:t>
      </w:r>
    </w:p>
    <w:p w14:paraId="44752380" w14:textId="77777777" w:rsidR="0000263A" w:rsidRDefault="0000263A" w:rsidP="0000263A">
      <w:pPr>
        <w:pStyle w:val="Odstavecseseznamem"/>
        <w:numPr>
          <w:ilvl w:val="0"/>
          <w:numId w:val="10"/>
        </w:numPr>
        <w:spacing w:after="160" w:line="259" w:lineRule="auto"/>
        <w:jc w:val="both"/>
      </w:pPr>
      <w:r>
        <w:t xml:space="preserve">sekundární: zvýšená morbidita, prodloužená doba hospitalizace a rekonvalescence, zvýšené náklady na zdravotní péči, zvýšená mortalita, </w:t>
      </w:r>
    </w:p>
    <w:p w14:paraId="5CDFCA6D" w14:textId="77777777" w:rsidR="0000263A" w:rsidRDefault="0000263A" w:rsidP="0000263A">
      <w:pPr>
        <w:pStyle w:val="Odstavecseseznamem"/>
        <w:numPr>
          <w:ilvl w:val="0"/>
          <w:numId w:val="10"/>
        </w:numPr>
        <w:spacing w:after="160" w:line="259" w:lineRule="auto"/>
        <w:jc w:val="both"/>
      </w:pPr>
      <w:r>
        <w:t>prevencí je eliminace výše uvedených příčin, dále podávat vhodně upravenou stravu a také doplňky stravy</w:t>
      </w:r>
    </w:p>
    <w:p w14:paraId="1065AB24" w14:textId="77777777" w:rsidR="0000263A" w:rsidRDefault="0000263A" w:rsidP="0000263A">
      <w:pPr>
        <w:pStyle w:val="Odstavecseseznamem"/>
        <w:jc w:val="both"/>
      </w:pPr>
    </w:p>
    <w:p w14:paraId="27633B01" w14:textId="77777777" w:rsidR="0000263A" w:rsidRDefault="0000263A" w:rsidP="0000263A">
      <w:pPr>
        <w:pStyle w:val="Odstavecseseznamem"/>
        <w:numPr>
          <w:ilvl w:val="0"/>
          <w:numId w:val="12"/>
        </w:numPr>
        <w:spacing w:after="160" w:line="259" w:lineRule="auto"/>
        <w:jc w:val="both"/>
      </w:pPr>
      <w:r>
        <w:t>Dehydratace</w:t>
      </w:r>
    </w:p>
    <w:p w14:paraId="24DB4E50" w14:textId="77777777" w:rsidR="0000263A" w:rsidRDefault="0000263A" w:rsidP="0000263A">
      <w:pPr>
        <w:pStyle w:val="Odstavecseseznamem"/>
        <w:numPr>
          <w:ilvl w:val="0"/>
          <w:numId w:val="10"/>
        </w:numPr>
        <w:spacing w:after="160" w:line="259" w:lineRule="auto"/>
        <w:jc w:val="both"/>
      </w:pPr>
      <w:r>
        <w:t>starší organismus je velmi citlivý na změny ve vodním hospodaření</w:t>
      </w:r>
    </w:p>
    <w:p w14:paraId="0C580857" w14:textId="77777777" w:rsidR="0000263A" w:rsidRDefault="0000263A" w:rsidP="0000263A">
      <w:pPr>
        <w:pStyle w:val="Odstavecseseznamem"/>
        <w:jc w:val="both"/>
      </w:pPr>
    </w:p>
    <w:p w14:paraId="2844AAB4" w14:textId="77777777" w:rsidR="0000263A" w:rsidRDefault="0000263A" w:rsidP="0000263A">
      <w:pPr>
        <w:pStyle w:val="Odstavecseseznamem"/>
        <w:jc w:val="both"/>
      </w:pPr>
      <w:r>
        <w:t xml:space="preserve">Příčiny: </w:t>
      </w:r>
    </w:p>
    <w:p w14:paraId="6D557E99" w14:textId="77777777" w:rsidR="0000263A" w:rsidRDefault="0000263A" w:rsidP="0000263A">
      <w:pPr>
        <w:pStyle w:val="Odstavecseseznamem"/>
        <w:numPr>
          <w:ilvl w:val="0"/>
          <w:numId w:val="10"/>
        </w:numPr>
        <w:spacing w:after="160" w:line="259" w:lineRule="auto"/>
        <w:jc w:val="both"/>
      </w:pPr>
      <w:r>
        <w:t>věkem podmíněné: strach z příjmu většího množství tekutin, obavy z inkontinence, oslabení pocitu žízně</w:t>
      </w:r>
    </w:p>
    <w:p w14:paraId="03E6B12A" w14:textId="77777777" w:rsidR="0000263A" w:rsidRDefault="0000263A" w:rsidP="0000263A">
      <w:pPr>
        <w:pStyle w:val="Odstavecseseznamem"/>
        <w:numPr>
          <w:ilvl w:val="0"/>
          <w:numId w:val="10"/>
        </w:numPr>
        <w:spacing w:after="160" w:line="259" w:lineRule="auto"/>
        <w:jc w:val="both"/>
      </w:pPr>
      <w:proofErr w:type="spellStart"/>
      <w:r>
        <w:t>iatrogenní</w:t>
      </w:r>
      <w:proofErr w:type="spellEnd"/>
      <w:r>
        <w:t xml:space="preserve">: polypragmazie – při </w:t>
      </w:r>
      <w:proofErr w:type="spellStart"/>
      <w:r>
        <w:t>polymorbiditě</w:t>
      </w:r>
      <w:proofErr w:type="spellEnd"/>
      <w:r>
        <w:t xml:space="preserve"> seniorů dochází k předepisování mnoha léků, což vede k lékovým intoxikacím a dyspeptickým obtížím</w:t>
      </w:r>
    </w:p>
    <w:p w14:paraId="44275C38" w14:textId="77777777" w:rsidR="0000263A" w:rsidRDefault="0000263A" w:rsidP="0000263A">
      <w:pPr>
        <w:pStyle w:val="Odstavecseseznamem"/>
        <w:numPr>
          <w:ilvl w:val="0"/>
          <w:numId w:val="10"/>
        </w:numPr>
        <w:spacing w:after="160" w:line="259" w:lineRule="auto"/>
        <w:jc w:val="both"/>
      </w:pPr>
      <w:r>
        <w:t>psychologické – pocity nepotřebnosti, sociální nejistoty mohou vést k depresivním stavům, které mohou vést i k odmítání stravy a tekutin</w:t>
      </w:r>
    </w:p>
    <w:p w14:paraId="3509A085" w14:textId="77777777" w:rsidR="0000263A" w:rsidRDefault="0000263A" w:rsidP="0000263A">
      <w:pPr>
        <w:ind w:left="360"/>
        <w:jc w:val="both"/>
      </w:pPr>
      <w:r>
        <w:t xml:space="preserve">Kvůli dehydrataci mohou vznikat krevní sraženiny v důsledku zahuštění krve, cévní mozkové příhody, urologická onemocnění – např. infekce </w:t>
      </w:r>
      <w:proofErr w:type="spellStart"/>
      <w:proofErr w:type="gramStart"/>
      <w:r>
        <w:t>moč.cest</w:t>
      </w:r>
      <w:proofErr w:type="spellEnd"/>
      <w:proofErr w:type="gramEnd"/>
      <w:r>
        <w:t>, selhání ledvin, potíže GIT</w:t>
      </w:r>
    </w:p>
    <w:p w14:paraId="4D5FCF6E" w14:textId="77777777" w:rsidR="0000263A" w:rsidRDefault="0000263A" w:rsidP="0000263A">
      <w:pPr>
        <w:ind w:left="360"/>
        <w:jc w:val="both"/>
      </w:pPr>
      <w:r>
        <w:t xml:space="preserve">Požadavky na výživu ve stáří: </w:t>
      </w:r>
    </w:p>
    <w:p w14:paraId="6FA582E1" w14:textId="77777777" w:rsidR="0000263A" w:rsidRDefault="0000263A" w:rsidP="0000263A">
      <w:pPr>
        <w:pStyle w:val="Odstavecseseznamem"/>
        <w:numPr>
          <w:ilvl w:val="0"/>
          <w:numId w:val="10"/>
        </w:numPr>
        <w:spacing w:after="160" w:line="259" w:lineRule="auto"/>
        <w:jc w:val="both"/>
      </w:pPr>
      <w:r>
        <w:t>nutný je příjem kvalitních bílkovin, důležitý je vyšší příjem vápníku a zinku, vyšší potřeba vitamínu B, D, E, zvýšený přísun vlákniny a vhodných tekutin</w:t>
      </w:r>
    </w:p>
    <w:p w14:paraId="3B9ADC5D" w14:textId="77777777" w:rsidR="0000263A" w:rsidRDefault="0000263A" w:rsidP="0000263A">
      <w:pPr>
        <w:pStyle w:val="Odstavecseseznamem"/>
        <w:jc w:val="both"/>
      </w:pPr>
    </w:p>
    <w:p w14:paraId="654A008B" w14:textId="77777777" w:rsidR="0000263A" w:rsidRDefault="0000263A"/>
    <w:p w14:paraId="00EBE6DB" w14:textId="77777777" w:rsidR="0000263A" w:rsidRDefault="0000263A"/>
    <w:p w14:paraId="3935881D" w14:textId="77777777" w:rsidR="0000263A" w:rsidRDefault="0000263A"/>
    <w:p w14:paraId="66EE1E45" w14:textId="77777777" w:rsidR="0000263A" w:rsidRDefault="0000263A"/>
    <w:p w14:paraId="637E4C73" w14:textId="77777777" w:rsidR="0000263A" w:rsidRDefault="0000263A"/>
    <w:p w14:paraId="00D119E5" w14:textId="77777777" w:rsidR="0000263A" w:rsidRDefault="0000263A"/>
    <w:p w14:paraId="2240721B" w14:textId="77777777" w:rsidR="0000263A" w:rsidRDefault="0000263A"/>
    <w:p w14:paraId="73E02077" w14:textId="77777777" w:rsidR="0000263A" w:rsidRDefault="0000263A"/>
    <w:p w14:paraId="58185CA5" w14:textId="77777777" w:rsidR="0000263A" w:rsidRDefault="0000263A"/>
    <w:p w14:paraId="56EEAA7B" w14:textId="77777777" w:rsidR="0000263A" w:rsidRDefault="0000263A"/>
    <w:p w14:paraId="68AB5EF7" w14:textId="77777777" w:rsidR="0000263A" w:rsidRDefault="0000263A"/>
    <w:p w14:paraId="3B87611A" w14:textId="77777777" w:rsidR="0000263A" w:rsidRDefault="0000263A"/>
    <w:p w14:paraId="7CEABD1E" w14:textId="77777777" w:rsidR="0000263A" w:rsidRDefault="0000263A"/>
    <w:p w14:paraId="588D8CF7" w14:textId="77777777" w:rsidR="007A13BD" w:rsidRDefault="007A13BD" w:rsidP="007A13BD">
      <w:pPr>
        <w:pStyle w:val="Zkladntext"/>
        <w:rPr>
          <w:b/>
          <w:bCs/>
          <w:sz w:val="28"/>
          <w:szCs w:val="28"/>
          <w:u w:val="single"/>
        </w:rPr>
      </w:pPr>
      <w:r>
        <w:rPr>
          <w:b/>
          <w:bCs/>
          <w:sz w:val="28"/>
          <w:szCs w:val="28"/>
        </w:rPr>
        <w:lastRenderedPageBreak/>
        <w:t xml:space="preserve">GERIATRIE č. 7 </w:t>
      </w:r>
      <w:r>
        <w:rPr>
          <w:b/>
          <w:bCs/>
          <w:sz w:val="28"/>
          <w:szCs w:val="28"/>
        </w:rPr>
        <w:tab/>
      </w:r>
      <w:r>
        <w:rPr>
          <w:b/>
          <w:bCs/>
          <w:sz w:val="28"/>
          <w:szCs w:val="28"/>
          <w:u w:val="single"/>
        </w:rPr>
        <w:t xml:space="preserve">Fyziologie spánku, poruchy spánku, diagnostika </w:t>
      </w:r>
    </w:p>
    <w:p w14:paraId="4965B992" w14:textId="77777777" w:rsidR="007A13BD" w:rsidRDefault="007A13BD" w:rsidP="007A13BD">
      <w:pPr>
        <w:pStyle w:val="Zkladntext"/>
        <w:rPr>
          <w:b/>
          <w:bCs/>
          <w:sz w:val="28"/>
          <w:szCs w:val="28"/>
        </w:rPr>
      </w:pPr>
    </w:p>
    <w:p w14:paraId="5E8CE7B6" w14:textId="77777777" w:rsidR="007A13BD" w:rsidRDefault="007A13BD" w:rsidP="007A13BD">
      <w:pPr>
        <w:pStyle w:val="Zkladntext"/>
        <w:rPr>
          <w:b/>
          <w:bCs/>
          <w:sz w:val="28"/>
          <w:szCs w:val="28"/>
        </w:rPr>
      </w:pPr>
      <w:r>
        <w:rPr>
          <w:b/>
          <w:bCs/>
          <w:sz w:val="28"/>
          <w:szCs w:val="28"/>
        </w:rPr>
        <w:t xml:space="preserve">FYZIOLOGIE SPÁNKU A INVOLUČNÍ </w:t>
      </w:r>
      <w:proofErr w:type="gramStart"/>
      <w:r>
        <w:rPr>
          <w:b/>
          <w:bCs/>
          <w:sz w:val="28"/>
          <w:szCs w:val="28"/>
        </w:rPr>
        <w:t>ZMĚNY  (</w:t>
      </w:r>
      <w:proofErr w:type="gramEnd"/>
      <w:r>
        <w:rPr>
          <w:b/>
          <w:bCs/>
          <w:sz w:val="28"/>
          <w:szCs w:val="28"/>
        </w:rPr>
        <w:t>=změny spojené s biologickým stářím a s chorobami)</w:t>
      </w:r>
    </w:p>
    <w:p w14:paraId="5EA20A81" w14:textId="77777777" w:rsidR="007A13BD" w:rsidRDefault="007A13BD" w:rsidP="007A13BD">
      <w:pPr>
        <w:pStyle w:val="Zkladntext"/>
        <w:rPr>
          <w:b/>
          <w:bCs/>
          <w:sz w:val="28"/>
          <w:szCs w:val="28"/>
        </w:rPr>
      </w:pPr>
    </w:p>
    <w:p w14:paraId="0979EB75" w14:textId="77777777" w:rsidR="007A13BD" w:rsidRDefault="007A13BD" w:rsidP="007A13BD">
      <w:pPr>
        <w:pStyle w:val="Zkladntext"/>
        <w:rPr>
          <w:b/>
          <w:bCs/>
          <w:sz w:val="28"/>
          <w:szCs w:val="28"/>
        </w:rPr>
      </w:pPr>
      <w:r>
        <w:rPr>
          <w:b/>
          <w:bCs/>
          <w:sz w:val="28"/>
          <w:szCs w:val="28"/>
        </w:rPr>
        <w:t>4 stadia non REM spánku</w:t>
      </w:r>
    </w:p>
    <w:p w14:paraId="254A8CE5" w14:textId="77777777" w:rsidR="007A13BD" w:rsidRDefault="007A13BD" w:rsidP="007A13BD">
      <w:pPr>
        <w:pStyle w:val="Zkladntext"/>
        <w:numPr>
          <w:ilvl w:val="0"/>
          <w:numId w:val="16"/>
        </w:numPr>
        <w:rPr>
          <w:b/>
          <w:bCs/>
          <w:sz w:val="28"/>
          <w:szCs w:val="28"/>
        </w:rPr>
      </w:pPr>
      <w:r>
        <w:rPr>
          <w:b/>
          <w:bCs/>
          <w:sz w:val="28"/>
          <w:szCs w:val="28"/>
        </w:rPr>
        <w:t>stadium – usínání, velmi lehký spánek non REM spánek</w:t>
      </w:r>
    </w:p>
    <w:p w14:paraId="380BF92B" w14:textId="77777777" w:rsidR="007A13BD" w:rsidRDefault="007A13BD" w:rsidP="007A13BD">
      <w:pPr>
        <w:pStyle w:val="Zkladntext"/>
        <w:numPr>
          <w:ilvl w:val="0"/>
          <w:numId w:val="16"/>
        </w:numPr>
        <w:rPr>
          <w:b/>
          <w:bCs/>
          <w:sz w:val="28"/>
          <w:szCs w:val="28"/>
        </w:rPr>
      </w:pPr>
      <w:r>
        <w:rPr>
          <w:b/>
          <w:bCs/>
          <w:sz w:val="28"/>
          <w:szCs w:val="28"/>
        </w:rPr>
        <w:t xml:space="preserve">stadium – po usnutí stále lehký spánek, přítomnost </w:t>
      </w:r>
      <w:proofErr w:type="spellStart"/>
      <w:r>
        <w:rPr>
          <w:b/>
          <w:bCs/>
          <w:sz w:val="28"/>
          <w:szCs w:val="28"/>
        </w:rPr>
        <w:t>tvz</w:t>
      </w:r>
      <w:proofErr w:type="spellEnd"/>
      <w:r>
        <w:rPr>
          <w:b/>
          <w:bCs/>
          <w:sz w:val="28"/>
          <w:szCs w:val="28"/>
        </w:rPr>
        <w:t>. spánkových vřetének na EEG</w:t>
      </w:r>
    </w:p>
    <w:p w14:paraId="3E62C781" w14:textId="77777777" w:rsidR="007A13BD" w:rsidRDefault="007A13BD" w:rsidP="007A13BD">
      <w:pPr>
        <w:pStyle w:val="Zkladntext"/>
        <w:numPr>
          <w:ilvl w:val="0"/>
          <w:numId w:val="16"/>
        </w:numPr>
        <w:rPr>
          <w:b/>
          <w:bCs/>
          <w:sz w:val="28"/>
          <w:szCs w:val="28"/>
        </w:rPr>
      </w:pPr>
      <w:r>
        <w:rPr>
          <w:b/>
          <w:bCs/>
          <w:sz w:val="28"/>
          <w:szCs w:val="28"/>
        </w:rPr>
        <w:t>stadium – hluboký spánek s pomalou aktivitou EEG o vysoké voltáži</w:t>
      </w:r>
    </w:p>
    <w:p w14:paraId="6E8C7461" w14:textId="77777777" w:rsidR="007A13BD" w:rsidRDefault="007A13BD" w:rsidP="007A13BD">
      <w:pPr>
        <w:pStyle w:val="Zkladntext"/>
        <w:numPr>
          <w:ilvl w:val="0"/>
          <w:numId w:val="16"/>
        </w:numPr>
        <w:rPr>
          <w:b/>
          <w:bCs/>
          <w:sz w:val="28"/>
          <w:szCs w:val="28"/>
        </w:rPr>
      </w:pPr>
      <w:r>
        <w:rPr>
          <w:b/>
          <w:bCs/>
          <w:sz w:val="28"/>
          <w:szCs w:val="28"/>
        </w:rPr>
        <w:t>stadium – hluboký spánek s pomalou aktivitou EEG a velmi vysoké voltáži</w:t>
      </w:r>
    </w:p>
    <w:p w14:paraId="1D59A93F" w14:textId="77777777" w:rsidR="007A13BD" w:rsidRDefault="007A13BD" w:rsidP="007A13BD">
      <w:pPr>
        <w:pStyle w:val="Zkladntext"/>
        <w:rPr>
          <w:b/>
          <w:bCs/>
          <w:sz w:val="28"/>
          <w:szCs w:val="28"/>
        </w:rPr>
      </w:pPr>
      <w:r>
        <w:rPr>
          <w:b/>
          <w:bCs/>
          <w:sz w:val="28"/>
          <w:szCs w:val="28"/>
        </w:rPr>
        <w:t xml:space="preserve">REM spánek = aktivní </w:t>
      </w:r>
      <w:proofErr w:type="gramStart"/>
      <w:r>
        <w:rPr>
          <w:b/>
          <w:bCs/>
          <w:sz w:val="28"/>
          <w:szCs w:val="28"/>
        </w:rPr>
        <w:t>nebo-</w:t>
      </w:r>
      <w:proofErr w:type="spellStart"/>
      <w:r>
        <w:rPr>
          <w:b/>
          <w:bCs/>
          <w:sz w:val="28"/>
          <w:szCs w:val="28"/>
        </w:rPr>
        <w:t>li</w:t>
      </w:r>
      <w:proofErr w:type="spellEnd"/>
      <w:proofErr w:type="gramEnd"/>
      <w:r>
        <w:rPr>
          <w:b/>
          <w:bCs/>
          <w:sz w:val="28"/>
          <w:szCs w:val="28"/>
        </w:rPr>
        <w:t xml:space="preserve"> paradoxní spánek (Rapid </w:t>
      </w:r>
      <w:proofErr w:type="spellStart"/>
      <w:r>
        <w:rPr>
          <w:b/>
          <w:bCs/>
          <w:sz w:val="28"/>
          <w:szCs w:val="28"/>
        </w:rPr>
        <w:t>Eyes</w:t>
      </w:r>
      <w:proofErr w:type="spellEnd"/>
      <w:r>
        <w:rPr>
          <w:b/>
          <w:bCs/>
          <w:sz w:val="28"/>
          <w:szCs w:val="28"/>
        </w:rPr>
        <w:t xml:space="preserve"> </w:t>
      </w:r>
      <w:proofErr w:type="spellStart"/>
      <w:r>
        <w:rPr>
          <w:b/>
          <w:bCs/>
          <w:sz w:val="28"/>
          <w:szCs w:val="28"/>
        </w:rPr>
        <w:t>Movement</w:t>
      </w:r>
      <w:proofErr w:type="spellEnd"/>
      <w:r>
        <w:rPr>
          <w:b/>
          <w:bCs/>
          <w:sz w:val="28"/>
          <w:szCs w:val="28"/>
        </w:rPr>
        <w:t xml:space="preserve">), který je charakterizovaný rychlými pohyby očních bulbů a </w:t>
      </w:r>
      <w:proofErr w:type="spellStart"/>
      <w:r>
        <w:rPr>
          <w:b/>
          <w:bCs/>
          <w:sz w:val="28"/>
          <w:szCs w:val="28"/>
        </w:rPr>
        <w:t>tvz</w:t>
      </w:r>
      <w:proofErr w:type="spellEnd"/>
      <w:r>
        <w:rPr>
          <w:b/>
          <w:bCs/>
          <w:sz w:val="28"/>
          <w:szCs w:val="28"/>
        </w:rPr>
        <w:t xml:space="preserve">. bruxismem (skřípáním zubů), dále </w:t>
      </w:r>
      <w:proofErr w:type="spellStart"/>
      <w:r>
        <w:rPr>
          <w:b/>
          <w:bCs/>
          <w:sz w:val="28"/>
          <w:szCs w:val="28"/>
        </w:rPr>
        <w:t>somniloquie</w:t>
      </w:r>
      <w:proofErr w:type="spellEnd"/>
      <w:r>
        <w:rPr>
          <w:b/>
          <w:bCs/>
          <w:sz w:val="28"/>
          <w:szCs w:val="28"/>
        </w:rPr>
        <w:t xml:space="preserve"> (mluvením ze spánku).</w:t>
      </w:r>
    </w:p>
    <w:p w14:paraId="13BEA10B" w14:textId="77777777" w:rsidR="007A13BD" w:rsidRDefault="007A13BD" w:rsidP="007A13BD">
      <w:pPr>
        <w:pStyle w:val="Zkladntext"/>
        <w:rPr>
          <w:b/>
          <w:bCs/>
          <w:sz w:val="28"/>
          <w:szCs w:val="28"/>
        </w:rPr>
      </w:pPr>
    </w:p>
    <w:p w14:paraId="1334DD98" w14:textId="77777777" w:rsidR="007A13BD" w:rsidRDefault="007A13BD" w:rsidP="007A13BD">
      <w:pPr>
        <w:pStyle w:val="Zkladntext"/>
        <w:rPr>
          <w:b/>
          <w:bCs/>
          <w:sz w:val="28"/>
          <w:szCs w:val="28"/>
        </w:rPr>
      </w:pPr>
      <w:r>
        <w:rPr>
          <w:b/>
          <w:bCs/>
          <w:sz w:val="28"/>
          <w:szCs w:val="28"/>
        </w:rPr>
        <w:t>FYZIOLOGIE SPÁNKU SENIORŮ</w:t>
      </w:r>
    </w:p>
    <w:p w14:paraId="6E25C557" w14:textId="77777777" w:rsidR="007A13BD" w:rsidRDefault="007A13BD" w:rsidP="007A13BD">
      <w:pPr>
        <w:pStyle w:val="Zkladntext"/>
      </w:pPr>
      <w:r>
        <w:t xml:space="preserve">Fyziologie spánku u seniorů se vyznačuje několika charakteristickými změnami. S věkem dochází k mírnému zkrácení délky nočního spánku, avšak celkové množství spánku za 24 hodin zůstává přibližně stejné, neboť se objevují častější denní zdřímnutí. Spánek u starších lidí je méně kvalitní, méně kontinuální, s častějšími probuzeními během noci a sníženým podílem hlubokého </w:t>
      </w:r>
      <w:proofErr w:type="spellStart"/>
      <w:r>
        <w:t>pomalovlnného</w:t>
      </w:r>
      <w:proofErr w:type="spellEnd"/>
      <w:r>
        <w:t xml:space="preserve"> (NREM) i REM spánku. Také se posouvá čas usínání i ranního probouzení k dřívějším hodinám.</w:t>
      </w:r>
    </w:p>
    <w:p w14:paraId="3A10927E" w14:textId="77777777" w:rsidR="007A13BD" w:rsidRDefault="007A13BD" w:rsidP="007A13BD">
      <w:pPr>
        <w:pStyle w:val="Zkladntext"/>
      </w:pPr>
      <w:r>
        <w:t>Tyto změny jsou způsobeny oslabením „vnitřních biologických hodin“ (= cirkadiánní a homeostatický systém regulující cyklus spánek-bdění). Což přispívá k horší kvalitě nočního spánku a ke snížení denní bdělosti, která je kompenzována vzrůstajícím množstvím denního spánku.</w:t>
      </w:r>
    </w:p>
    <w:p w14:paraId="28D0B73A" w14:textId="77777777" w:rsidR="007A13BD" w:rsidRDefault="007A13BD" w:rsidP="007A13BD">
      <w:pPr>
        <w:pStyle w:val="Zkladntext"/>
        <w:rPr>
          <w:sz w:val="21"/>
        </w:rPr>
      </w:pPr>
      <w:r>
        <w:t xml:space="preserve">Celkově tedy fyziologie spánku u seniorů znamená kratší, méně kvalitní a více fragmentovaný spánek s častější potřebou denního zdřímnutí a posunutím spánkového režimu. </w:t>
      </w:r>
    </w:p>
    <w:p w14:paraId="6A120289" w14:textId="77777777" w:rsidR="007A13BD" w:rsidRDefault="007A13BD" w:rsidP="007A13BD">
      <w:pPr>
        <w:pStyle w:val="Nadpis2"/>
        <w:spacing w:before="0" w:after="283"/>
        <w:rPr>
          <w:sz w:val="24"/>
          <w:szCs w:val="24"/>
        </w:rPr>
      </w:pPr>
      <w:r>
        <w:rPr>
          <w:sz w:val="24"/>
          <w:szCs w:val="24"/>
        </w:rPr>
        <w:lastRenderedPageBreak/>
        <w:t>Změny spánku ve stáří</w:t>
      </w:r>
    </w:p>
    <w:p w14:paraId="4FF83323" w14:textId="77777777" w:rsidR="007A13BD" w:rsidRDefault="007A13BD" w:rsidP="007A13BD">
      <w:pPr>
        <w:pStyle w:val="Zkladntext"/>
        <w:numPr>
          <w:ilvl w:val="0"/>
          <w:numId w:val="13"/>
        </w:numPr>
        <w:tabs>
          <w:tab w:val="clear" w:pos="709"/>
          <w:tab w:val="left" w:pos="0"/>
        </w:tabs>
        <w:rPr>
          <w:sz w:val="21"/>
        </w:rPr>
      </w:pPr>
      <w:r>
        <w:t>Celková délka nočního spánku klesá.</w:t>
      </w:r>
    </w:p>
    <w:p w14:paraId="7FCE98BB" w14:textId="77777777" w:rsidR="007A13BD" w:rsidRDefault="007A13BD" w:rsidP="007A13BD">
      <w:pPr>
        <w:pStyle w:val="Zkladntext"/>
        <w:numPr>
          <w:ilvl w:val="0"/>
          <w:numId w:val="13"/>
        </w:numPr>
        <w:tabs>
          <w:tab w:val="clear" w:pos="709"/>
          <w:tab w:val="left" w:pos="0"/>
        </w:tabs>
        <w:rPr>
          <w:sz w:val="21"/>
        </w:rPr>
      </w:pPr>
      <w:r>
        <w:t>Dochází ke zkrácení hlubokých fází spánku (stádia 3 a 4 non-REM).</w:t>
      </w:r>
    </w:p>
    <w:p w14:paraId="33C64807" w14:textId="77777777" w:rsidR="007A13BD" w:rsidRDefault="007A13BD" w:rsidP="007A13BD">
      <w:pPr>
        <w:pStyle w:val="Zkladntext"/>
        <w:numPr>
          <w:ilvl w:val="0"/>
          <w:numId w:val="13"/>
        </w:numPr>
        <w:tabs>
          <w:tab w:val="clear" w:pos="709"/>
          <w:tab w:val="left" w:pos="0"/>
        </w:tabs>
        <w:rPr>
          <w:sz w:val="21"/>
        </w:rPr>
      </w:pPr>
      <w:r>
        <w:t>Spánek je více fragmentovaný, častější je noční probouzení.</w:t>
      </w:r>
    </w:p>
    <w:p w14:paraId="58C60564" w14:textId="77777777" w:rsidR="007A13BD" w:rsidRDefault="007A13BD" w:rsidP="007A13BD">
      <w:pPr>
        <w:pStyle w:val="Zkladntext"/>
        <w:numPr>
          <w:ilvl w:val="0"/>
          <w:numId w:val="13"/>
        </w:numPr>
        <w:tabs>
          <w:tab w:val="clear" w:pos="709"/>
          <w:tab w:val="left" w:pos="0"/>
        </w:tabs>
        <w:rPr>
          <w:sz w:val="21"/>
        </w:rPr>
      </w:pPr>
      <w:r>
        <w:t>Mění se cirkadiánní rytmus, s posunem usínání a ranního vstávání na dřívější hodiny.</w:t>
      </w:r>
    </w:p>
    <w:p w14:paraId="3FC9A6CB" w14:textId="77777777" w:rsidR="007A13BD" w:rsidRDefault="007A13BD" w:rsidP="007A13BD">
      <w:pPr>
        <w:pStyle w:val="Zkladntext"/>
        <w:numPr>
          <w:ilvl w:val="0"/>
          <w:numId w:val="13"/>
        </w:numPr>
        <w:tabs>
          <w:tab w:val="clear" w:pos="709"/>
          <w:tab w:val="left" w:pos="0"/>
        </w:tabs>
        <w:rPr>
          <w:sz w:val="21"/>
        </w:rPr>
      </w:pPr>
      <w:r>
        <w:t>Nižší sekrece melatoninu, vliv méně expozice světlu během dne.</w:t>
      </w:r>
    </w:p>
    <w:p w14:paraId="36108EF1" w14:textId="77777777" w:rsidR="007A13BD" w:rsidRDefault="007A13BD" w:rsidP="007A13BD">
      <w:pPr>
        <w:pStyle w:val="Zkladntext"/>
      </w:pPr>
      <w:r>
        <w:t>Starší lidé také častěji trpí spánkovými poruchami, které mohou být vyvolány dalšími onemocněními nebo užíváním léků.</w:t>
      </w:r>
    </w:p>
    <w:p w14:paraId="34487B2F" w14:textId="77777777" w:rsidR="007A13BD" w:rsidRDefault="007A13BD" w:rsidP="007A13BD">
      <w:pPr>
        <w:pStyle w:val="Zkladntext"/>
        <w:rPr>
          <w:sz w:val="21"/>
        </w:rPr>
      </w:pPr>
    </w:p>
    <w:p w14:paraId="5BAA866D" w14:textId="77777777" w:rsidR="007A13BD" w:rsidRDefault="007A13BD" w:rsidP="007A13BD">
      <w:pPr>
        <w:rPr>
          <w:b/>
          <w:bCs/>
          <w:sz w:val="28"/>
          <w:szCs w:val="28"/>
        </w:rPr>
      </w:pPr>
      <w:r>
        <w:rPr>
          <w:b/>
          <w:bCs/>
          <w:sz w:val="28"/>
          <w:szCs w:val="28"/>
        </w:rPr>
        <w:t>PORUCHY SPÁNKU</w:t>
      </w:r>
    </w:p>
    <w:p w14:paraId="37F3E0F6" w14:textId="77777777" w:rsidR="007A13BD" w:rsidRDefault="007A13BD" w:rsidP="007A13BD">
      <w:pPr>
        <w:rPr>
          <w:sz w:val="28"/>
          <w:szCs w:val="28"/>
        </w:rPr>
      </w:pPr>
    </w:p>
    <w:p w14:paraId="2209FD48" w14:textId="77777777" w:rsidR="007A13BD" w:rsidRDefault="007A13BD" w:rsidP="007A13BD">
      <w:pPr>
        <w:pStyle w:val="Zkladntext"/>
        <w:rPr>
          <w:sz w:val="21"/>
        </w:rPr>
      </w:pPr>
      <w:r>
        <w:t xml:space="preserve">Poruchy spánku ve stáří jsou velmi časté a charakterizují se změnami v kvalitě i délce spánku. Zhoršení spánku je ovlivněno fyziologickými změnami, vyšším výskytem nemocí, užíváním léků, psychickými faktory (např. úzkost, zármutek, osamocení) a změnami v cirkadiánním rytmu. </w:t>
      </w:r>
    </w:p>
    <w:p w14:paraId="74468AAB" w14:textId="77777777" w:rsidR="007A13BD" w:rsidRDefault="007A13BD" w:rsidP="007A13BD">
      <w:pPr>
        <w:pStyle w:val="Nadpis2"/>
        <w:spacing w:before="0" w:after="283"/>
        <w:rPr>
          <w:sz w:val="24"/>
          <w:szCs w:val="24"/>
        </w:rPr>
      </w:pPr>
      <w:r>
        <w:rPr>
          <w:sz w:val="24"/>
          <w:szCs w:val="24"/>
        </w:rPr>
        <w:t>Nejčastější poruchy spánku</w:t>
      </w:r>
    </w:p>
    <w:p w14:paraId="5142C851" w14:textId="77777777" w:rsidR="007A13BD" w:rsidRDefault="007A13BD" w:rsidP="007A13BD">
      <w:pPr>
        <w:pStyle w:val="Zkladntext"/>
        <w:numPr>
          <w:ilvl w:val="0"/>
          <w:numId w:val="17"/>
        </w:numPr>
        <w:spacing w:after="283"/>
      </w:pPr>
      <w:r>
        <w:rPr>
          <w:b/>
          <w:bCs/>
        </w:rPr>
        <w:t>Dyssomnie</w:t>
      </w:r>
      <w:r>
        <w:t xml:space="preserve"> jsou poruchy spánku, které zahrnují problémy s množstvím a kvalitou spánku. </w:t>
      </w:r>
    </w:p>
    <w:p w14:paraId="0A0BB18F" w14:textId="77777777" w:rsidR="007A13BD" w:rsidRDefault="007A13BD" w:rsidP="007A13BD">
      <w:pPr>
        <w:pStyle w:val="Zkladntext"/>
        <w:spacing w:after="283"/>
        <w:ind w:left="360"/>
      </w:pPr>
      <w:r>
        <w:t>Patří sem:</w:t>
      </w:r>
    </w:p>
    <w:p w14:paraId="7DA75E29" w14:textId="77777777" w:rsidR="007A13BD" w:rsidRDefault="007A13BD" w:rsidP="007A13BD">
      <w:pPr>
        <w:pStyle w:val="Zkladntext"/>
        <w:numPr>
          <w:ilvl w:val="0"/>
          <w:numId w:val="15"/>
        </w:numPr>
        <w:tabs>
          <w:tab w:val="clear" w:pos="709"/>
          <w:tab w:val="left" w:pos="0"/>
        </w:tabs>
        <w:spacing w:after="283"/>
        <w:rPr>
          <w:sz w:val="21"/>
        </w:rPr>
      </w:pPr>
      <w:r>
        <w:t>Insomnie (nespavost), kdy člověk má potíže s usínáním, častými probouzeními nebo časným buzením.</w:t>
      </w:r>
    </w:p>
    <w:p w14:paraId="18D45956" w14:textId="77777777" w:rsidR="007A13BD" w:rsidRDefault="007A13BD" w:rsidP="007A13BD">
      <w:pPr>
        <w:pStyle w:val="Zkladntext"/>
        <w:numPr>
          <w:ilvl w:val="0"/>
          <w:numId w:val="18"/>
        </w:numPr>
        <w:tabs>
          <w:tab w:val="left" w:pos="0"/>
        </w:tabs>
        <w:spacing w:after="283"/>
        <w:rPr>
          <w:sz w:val="21"/>
        </w:rPr>
      </w:pPr>
      <w:r>
        <w:t xml:space="preserve">příčiny insomnie – somaticky podmíněná insomnie, </w:t>
      </w:r>
      <w:proofErr w:type="spellStart"/>
      <w:r>
        <w:t>iatrogenní</w:t>
      </w:r>
      <w:proofErr w:type="spellEnd"/>
      <w:r>
        <w:t xml:space="preserve"> insomnie, vnější příčiny insomnie, psychické příčiny, involuční změny</w:t>
      </w:r>
    </w:p>
    <w:p w14:paraId="2573F742" w14:textId="77777777" w:rsidR="007A13BD" w:rsidRDefault="007A13BD" w:rsidP="007A13BD">
      <w:pPr>
        <w:pStyle w:val="Zkladntext"/>
        <w:numPr>
          <w:ilvl w:val="0"/>
          <w:numId w:val="15"/>
        </w:numPr>
        <w:tabs>
          <w:tab w:val="clear" w:pos="709"/>
          <w:tab w:val="left" w:pos="0"/>
        </w:tabs>
        <w:spacing w:after="283"/>
        <w:rPr>
          <w:sz w:val="21"/>
        </w:rPr>
      </w:pPr>
      <w:r>
        <w:t>Hypersomnie, což je nadměrná spavost během dne.</w:t>
      </w:r>
    </w:p>
    <w:p w14:paraId="6CE16F99" w14:textId="77777777" w:rsidR="007A13BD" w:rsidRDefault="007A13BD" w:rsidP="007A13BD">
      <w:pPr>
        <w:pStyle w:val="Zkladntext"/>
        <w:numPr>
          <w:ilvl w:val="0"/>
          <w:numId w:val="18"/>
        </w:numPr>
        <w:tabs>
          <w:tab w:val="left" w:pos="0"/>
        </w:tabs>
        <w:spacing w:after="283"/>
        <w:rPr>
          <w:sz w:val="21"/>
        </w:rPr>
      </w:pPr>
      <w:proofErr w:type="spellStart"/>
      <w:r>
        <w:t>hypresomnie</w:t>
      </w:r>
      <w:proofErr w:type="spellEnd"/>
      <w:r>
        <w:t xml:space="preserve"> může být součástí demence či somatické poruchy nebo může být </w:t>
      </w:r>
      <w:proofErr w:type="spellStart"/>
      <w:r>
        <w:t>artefiálně</w:t>
      </w:r>
      <w:proofErr w:type="spellEnd"/>
      <w:r>
        <w:t xml:space="preserve"> (uměle) navozená </w:t>
      </w:r>
    </w:p>
    <w:p w14:paraId="1F832B82" w14:textId="77777777" w:rsidR="007A13BD" w:rsidRDefault="007A13BD" w:rsidP="007A13BD">
      <w:pPr>
        <w:pStyle w:val="Zkladntext"/>
        <w:numPr>
          <w:ilvl w:val="0"/>
          <w:numId w:val="17"/>
        </w:numPr>
        <w:spacing w:after="283"/>
        <w:rPr>
          <w:sz w:val="21"/>
        </w:rPr>
      </w:pPr>
      <w:proofErr w:type="spellStart"/>
      <w:r>
        <w:rPr>
          <w:b/>
          <w:bCs/>
        </w:rPr>
        <w:t>Parasomnie</w:t>
      </w:r>
      <w:proofErr w:type="spellEnd"/>
      <w:r>
        <w:t xml:space="preserve"> je porucha spánku spojená s nevědomým, často automatickým chováním a změnou vědomí, která může být doprovázena emocemi jako je strach či agrese a může narušovat spánek postiženého i jeho okolí, mohou také představovat riziko úrazů během spánku. Vyskytují se během spánku, při usínání nebo probouzení. Tyto stavy nejsou spojeny s množstvím či kvalitou spánku (to by byly dyssomnie), ale zahrnují </w:t>
      </w:r>
      <w:r>
        <w:lastRenderedPageBreak/>
        <w:t>například automatické pohyby, zmatenost, neobvyklé chování nebo emoce, často s omezeným vědomím, vnímáním a úsudkem. Typicky se projevují například nočními děsy, náměsíčností, probouzením se zmateností a někdy i agresivitou.</w:t>
      </w:r>
    </w:p>
    <w:p w14:paraId="0628D580" w14:textId="77777777" w:rsidR="007A13BD" w:rsidRDefault="007A13BD" w:rsidP="007A13BD">
      <w:pPr>
        <w:pStyle w:val="Zkladntext"/>
        <w:spacing w:after="283"/>
        <w:rPr>
          <w:sz w:val="21"/>
        </w:rPr>
      </w:pPr>
      <w:r>
        <w:t xml:space="preserve">Mezi nejznámější </w:t>
      </w:r>
      <w:proofErr w:type="spellStart"/>
      <w:r>
        <w:t>parasomnie</w:t>
      </w:r>
      <w:proofErr w:type="spellEnd"/>
      <w:r>
        <w:t xml:space="preserve"> patří náměsíčnost, noční děsy a probouzení se zmateností. </w:t>
      </w:r>
    </w:p>
    <w:p w14:paraId="6793369C" w14:textId="77777777" w:rsidR="007A13BD" w:rsidRDefault="007A13BD" w:rsidP="007A13BD">
      <w:pPr>
        <w:pStyle w:val="Zkladntext"/>
        <w:spacing w:after="283"/>
        <w:rPr>
          <w:sz w:val="21"/>
        </w:rPr>
      </w:pPr>
      <w:r>
        <w:rPr>
          <w:b/>
          <w:bCs/>
        </w:rPr>
        <w:t>Ostatní příznaky rušící spánek seniorů:</w:t>
      </w:r>
    </w:p>
    <w:p w14:paraId="15A2F7D5" w14:textId="77777777" w:rsidR="007A13BD" w:rsidRDefault="007A13BD" w:rsidP="007A13BD">
      <w:pPr>
        <w:pStyle w:val="Zkladntext"/>
        <w:numPr>
          <w:ilvl w:val="0"/>
          <w:numId w:val="14"/>
        </w:numPr>
        <w:tabs>
          <w:tab w:val="clear" w:pos="709"/>
          <w:tab w:val="left" w:pos="0"/>
        </w:tabs>
        <w:rPr>
          <w:sz w:val="21"/>
        </w:rPr>
      </w:pPr>
      <w:r>
        <w:t>Syndrom neklidných nohou, projevující se nutkavou potřebou pohybu končetin.</w:t>
      </w:r>
    </w:p>
    <w:p w14:paraId="280A7535" w14:textId="77777777" w:rsidR="007A13BD" w:rsidRDefault="007A13BD" w:rsidP="007A13BD">
      <w:pPr>
        <w:pStyle w:val="Zkladntext"/>
        <w:numPr>
          <w:ilvl w:val="0"/>
          <w:numId w:val="14"/>
        </w:numPr>
        <w:tabs>
          <w:tab w:val="clear" w:pos="709"/>
          <w:tab w:val="left" w:pos="0"/>
        </w:tabs>
        <w:rPr>
          <w:sz w:val="21"/>
        </w:rPr>
      </w:pPr>
      <w:r>
        <w:t>Poruchy dýchání ve spánku (např. spánková apnoe).</w:t>
      </w:r>
    </w:p>
    <w:p w14:paraId="343F2907" w14:textId="77777777" w:rsidR="007A13BD" w:rsidRDefault="007A13BD" w:rsidP="007A13BD">
      <w:pPr>
        <w:pStyle w:val="Zkladntext"/>
        <w:numPr>
          <w:ilvl w:val="0"/>
          <w:numId w:val="14"/>
        </w:numPr>
        <w:tabs>
          <w:tab w:val="clear" w:pos="709"/>
          <w:tab w:val="left" w:pos="0"/>
        </w:tabs>
        <w:rPr>
          <w:sz w:val="21"/>
        </w:rPr>
      </w:pPr>
      <w:r>
        <w:t>Narkolepsie.</w:t>
      </w:r>
    </w:p>
    <w:p w14:paraId="7615C2EA" w14:textId="77777777" w:rsidR="007A13BD" w:rsidRDefault="007A13BD" w:rsidP="007A13BD">
      <w:pPr>
        <w:pStyle w:val="Zkladntext"/>
        <w:numPr>
          <w:ilvl w:val="0"/>
          <w:numId w:val="14"/>
        </w:numPr>
        <w:tabs>
          <w:tab w:val="clear" w:pos="709"/>
          <w:tab w:val="left" w:pos="0"/>
        </w:tabs>
        <w:rPr>
          <w:sz w:val="21"/>
        </w:rPr>
      </w:pPr>
      <w:proofErr w:type="spellStart"/>
      <w:r>
        <w:t>Gastroezofageální</w:t>
      </w:r>
      <w:proofErr w:type="spellEnd"/>
      <w:r>
        <w:t xml:space="preserve"> reflux.</w:t>
      </w:r>
    </w:p>
    <w:p w14:paraId="3BE36EE3" w14:textId="77777777" w:rsidR="007A13BD" w:rsidRDefault="007A13BD" w:rsidP="007A13BD">
      <w:pPr>
        <w:pStyle w:val="Zkladntext"/>
        <w:numPr>
          <w:ilvl w:val="0"/>
          <w:numId w:val="14"/>
        </w:numPr>
        <w:tabs>
          <w:tab w:val="clear" w:pos="709"/>
          <w:tab w:val="left" w:pos="0"/>
        </w:tabs>
        <w:rPr>
          <w:sz w:val="21"/>
        </w:rPr>
      </w:pPr>
      <w:r>
        <w:t>Poruchy spánku spojené s neurologickými a psychickými onemocněními (demence, deliria, úzkosti).</w:t>
      </w:r>
    </w:p>
    <w:p w14:paraId="1F21D940" w14:textId="77777777" w:rsidR="007A13BD" w:rsidRDefault="007A13BD" w:rsidP="007A13BD">
      <w:pPr>
        <w:pStyle w:val="Nadpis2"/>
        <w:spacing w:before="0" w:after="283"/>
        <w:rPr>
          <w:sz w:val="24"/>
          <w:szCs w:val="24"/>
        </w:rPr>
      </w:pPr>
      <w:r>
        <w:rPr>
          <w:sz w:val="24"/>
          <w:szCs w:val="24"/>
        </w:rPr>
        <w:t>Dopady a rizika</w:t>
      </w:r>
    </w:p>
    <w:p w14:paraId="70983D78" w14:textId="77777777" w:rsidR="007A13BD" w:rsidRDefault="007A13BD" w:rsidP="007A13BD">
      <w:pPr>
        <w:pStyle w:val="Zkladntext"/>
      </w:pPr>
      <w:r>
        <w:t>Poruchy spánku u seniorů jsou spojeny s vyšší mortalitou, zhoršenou kvalitou života a mohou zhoršovat další zdravotní problémy. Oslabení cirkadiánního řízení a zvýšená fragmentace spánku vedou k denní únavě a ospalosti, což může ovlivnit celkovou funkčnost starších osob.​</w:t>
      </w:r>
    </w:p>
    <w:p w14:paraId="1B7B20E7" w14:textId="77777777" w:rsidR="007A13BD" w:rsidRDefault="007A13BD" w:rsidP="007A13BD">
      <w:pPr>
        <w:pStyle w:val="Zkladntext"/>
        <w:rPr>
          <w:sz w:val="21"/>
        </w:rPr>
      </w:pPr>
    </w:p>
    <w:p w14:paraId="5DA9FE94" w14:textId="77777777" w:rsidR="007A13BD" w:rsidRDefault="007A13BD" w:rsidP="007A13BD">
      <w:pPr>
        <w:rPr>
          <w:b/>
          <w:bCs/>
          <w:sz w:val="28"/>
          <w:szCs w:val="28"/>
        </w:rPr>
      </w:pPr>
      <w:r>
        <w:rPr>
          <w:b/>
          <w:bCs/>
          <w:sz w:val="28"/>
          <w:szCs w:val="28"/>
        </w:rPr>
        <w:t>DIAGNOSTIKA</w:t>
      </w:r>
    </w:p>
    <w:p w14:paraId="5D986A9A" w14:textId="77777777" w:rsidR="007A13BD" w:rsidRDefault="007A13BD" w:rsidP="007A13BD">
      <w:pPr>
        <w:rPr>
          <w:b/>
          <w:bCs/>
          <w:sz w:val="28"/>
          <w:szCs w:val="28"/>
        </w:rPr>
      </w:pPr>
    </w:p>
    <w:p w14:paraId="3B3E72EF" w14:textId="77777777" w:rsidR="007A13BD" w:rsidRDefault="007A13BD" w:rsidP="007A13BD">
      <w:pPr>
        <w:pStyle w:val="Zkladntext"/>
        <w:rPr>
          <w:sz w:val="21"/>
        </w:rPr>
      </w:pPr>
      <w:r>
        <w:t>Problematika poruch spánku u seniorů vyžaduje komplexní přístup, který může zahrnovat úpravy životního stylu, léčbu primárních onemocnění, farmakoterapii i úpravu prostředí, kde senioři žijí.</w:t>
      </w:r>
    </w:p>
    <w:p w14:paraId="65CBFE42" w14:textId="77777777" w:rsidR="007A13BD" w:rsidRDefault="007A13BD" w:rsidP="007A13BD">
      <w:pPr>
        <w:pStyle w:val="Zkladntext"/>
        <w:rPr>
          <w:sz w:val="21"/>
        </w:rPr>
      </w:pPr>
      <w:r>
        <w:t xml:space="preserve">Diagnostika zahrnuje detailní hodnocení zdravotního stavu, spánkových návyků a použití různých diagnostických metod, které pomáhají odhalit možné poruchy spánku a jejich příčiny. </w:t>
      </w:r>
    </w:p>
    <w:p w14:paraId="5DE61619" w14:textId="77777777" w:rsidR="007A13BD" w:rsidRDefault="007A13BD" w:rsidP="007A13BD">
      <w:pPr>
        <w:pStyle w:val="Zkladntext"/>
        <w:rPr>
          <w:sz w:val="21"/>
        </w:rPr>
      </w:pPr>
      <w:r>
        <w:t>Diagnostika spánku u seniorů je komplexní proces, který kombinuje klinické hodnocení, dotazníky, deníky a instrumentální vyšetření, přičemž klíčové je odhalit jak fyziologické změny spojené se stárnutím, tak patologie, které je třeba léčit.</w:t>
      </w:r>
    </w:p>
    <w:p w14:paraId="5EEA9B0A" w14:textId="77777777" w:rsidR="007A13BD" w:rsidRDefault="007A13BD" w:rsidP="007A13BD">
      <w:pPr>
        <w:pStyle w:val="Zkladntext"/>
        <w:rPr>
          <w:sz w:val="21"/>
        </w:rPr>
      </w:pPr>
      <w:r>
        <w:t>Diagnostika u seniorů je přizpůsobena jejich specifickým potřebám, a často se provádí v specializovaných spánkových centrech či neurologických ambulancích.</w:t>
      </w:r>
    </w:p>
    <w:p w14:paraId="694AC64B" w14:textId="77777777" w:rsidR="007A13BD" w:rsidRDefault="007A13BD" w:rsidP="007A13BD">
      <w:pPr>
        <w:pStyle w:val="Zkladntext"/>
        <w:rPr>
          <w:b/>
          <w:bCs/>
        </w:rPr>
      </w:pPr>
      <w:bookmarkStart w:id="0" w:name="zkladn-pstupy-k-diagnostice"/>
      <w:bookmarkEnd w:id="0"/>
      <w:r>
        <w:rPr>
          <w:b/>
          <w:bCs/>
        </w:rPr>
        <w:t>Terapie spánkových poruch</w:t>
      </w:r>
    </w:p>
    <w:p w14:paraId="74A60827" w14:textId="77777777" w:rsidR="007A13BD" w:rsidRDefault="007A13BD" w:rsidP="007A13BD">
      <w:pPr>
        <w:pStyle w:val="Zkladntext"/>
        <w:numPr>
          <w:ilvl w:val="0"/>
          <w:numId w:val="18"/>
        </w:numPr>
      </w:pPr>
      <w:r>
        <w:rPr>
          <w:b/>
          <w:bCs/>
        </w:rPr>
        <w:t>Nefarmakologická léčba</w:t>
      </w:r>
      <w:r>
        <w:t xml:space="preserve"> – zahrnuje autogenní trénink, denní aktivity a podmínky ke spánku.</w:t>
      </w:r>
    </w:p>
    <w:p w14:paraId="2093C95D" w14:textId="77777777" w:rsidR="007A13BD" w:rsidRDefault="007A13BD" w:rsidP="007A13BD">
      <w:pPr>
        <w:pStyle w:val="Zkladntext"/>
        <w:numPr>
          <w:ilvl w:val="0"/>
          <w:numId w:val="18"/>
        </w:numPr>
      </w:pPr>
      <w:r>
        <w:rPr>
          <w:b/>
          <w:bCs/>
        </w:rPr>
        <w:lastRenderedPageBreak/>
        <w:t>Farmakologická léčba</w:t>
      </w:r>
      <w:r>
        <w:t xml:space="preserve"> – hypnotika (barbituráty, benzodiazepiny, látky ovlivňující GABA receptor), neuroleptika, antidepresiva, antihistaminika, nehypnotické benzodiazepiny.</w:t>
      </w:r>
    </w:p>
    <w:p w14:paraId="60A0BEBD" w14:textId="77777777" w:rsidR="007A13BD" w:rsidRDefault="007A13BD" w:rsidP="007A13BD">
      <w:pPr>
        <w:pStyle w:val="Zkladntext"/>
        <w:rPr>
          <w:sz w:val="21"/>
        </w:rPr>
      </w:pPr>
    </w:p>
    <w:p w14:paraId="11C23D38" w14:textId="77777777" w:rsidR="007A13BD" w:rsidRDefault="007A13BD" w:rsidP="007A13BD">
      <w:pPr>
        <w:pStyle w:val="Zkladntext"/>
        <w:rPr>
          <w:sz w:val="21"/>
        </w:rPr>
      </w:pPr>
    </w:p>
    <w:p w14:paraId="63B337AD" w14:textId="77777777" w:rsidR="007A13BD" w:rsidRDefault="007A13BD" w:rsidP="007A13BD"/>
    <w:p w14:paraId="6D038BDD" w14:textId="77777777" w:rsidR="0000263A" w:rsidRDefault="0000263A"/>
    <w:p w14:paraId="25DD2064" w14:textId="77777777" w:rsidR="007A13BD" w:rsidRDefault="007A13BD"/>
    <w:p w14:paraId="7123C1F0" w14:textId="77777777" w:rsidR="007A13BD" w:rsidRDefault="007A13BD"/>
    <w:p w14:paraId="7764916C" w14:textId="77777777" w:rsidR="007A13BD" w:rsidRDefault="007A13BD"/>
    <w:p w14:paraId="763BA06E" w14:textId="77777777" w:rsidR="007A13BD" w:rsidRDefault="007A13BD"/>
    <w:p w14:paraId="0B1F9741" w14:textId="77777777" w:rsidR="007A13BD" w:rsidRDefault="007A13BD"/>
    <w:p w14:paraId="7C8E13D0" w14:textId="77777777" w:rsidR="007A13BD" w:rsidRDefault="007A13BD"/>
    <w:p w14:paraId="61DBC106" w14:textId="77777777" w:rsidR="007A13BD" w:rsidRDefault="007A13BD"/>
    <w:p w14:paraId="0F7C2D7C" w14:textId="77777777" w:rsidR="007A13BD" w:rsidRDefault="007A13BD"/>
    <w:p w14:paraId="06617B44" w14:textId="77777777" w:rsidR="007A13BD" w:rsidRDefault="007A13BD"/>
    <w:p w14:paraId="15C93214" w14:textId="77777777" w:rsidR="007A13BD" w:rsidRDefault="007A13BD"/>
    <w:p w14:paraId="382DEB0F" w14:textId="77777777" w:rsidR="007A13BD" w:rsidRDefault="007A13BD"/>
    <w:p w14:paraId="00EE2D90" w14:textId="77777777" w:rsidR="007A13BD" w:rsidRDefault="007A13BD"/>
    <w:p w14:paraId="34855E7C" w14:textId="77777777" w:rsidR="007A13BD" w:rsidRDefault="007A13BD"/>
    <w:p w14:paraId="74558248" w14:textId="77777777" w:rsidR="007A13BD" w:rsidRDefault="007A13BD"/>
    <w:p w14:paraId="6F739F34" w14:textId="77777777" w:rsidR="007A13BD" w:rsidRDefault="007A13BD"/>
    <w:p w14:paraId="03FCC24C" w14:textId="77777777" w:rsidR="007A13BD" w:rsidRDefault="007A13BD"/>
    <w:p w14:paraId="0324D0EF" w14:textId="77777777" w:rsidR="007A13BD" w:rsidRDefault="007A13BD"/>
    <w:p w14:paraId="028B9963" w14:textId="77777777" w:rsidR="007A13BD" w:rsidRDefault="007A13BD"/>
    <w:p w14:paraId="40D0E90E" w14:textId="77777777" w:rsidR="007A13BD" w:rsidRDefault="007A13BD"/>
    <w:p w14:paraId="1BD5F075" w14:textId="77777777" w:rsidR="007A13BD" w:rsidRDefault="007A13BD"/>
    <w:p w14:paraId="50DC998D" w14:textId="77777777" w:rsidR="007A13BD" w:rsidRDefault="007A13BD"/>
    <w:p w14:paraId="038A7F36" w14:textId="77777777" w:rsidR="007A13BD" w:rsidRDefault="007A13BD"/>
    <w:p w14:paraId="720F6163"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lastRenderedPageBreak/>
        <w:t>8) KARDIOVASKULÁRNÍ SYSTÉM VE STÁŘÍ, INVOLUCE, FYZIOLOGICKÉ STÁRNUTÍ SRDCE A OBĚHOVÉHO ÚSTROJÍ</w:t>
      </w:r>
    </w:p>
    <w:p w14:paraId="5317F485" w14:textId="77777777" w:rsidR="007A13BD" w:rsidRDefault="007A13BD" w:rsidP="007A13BD">
      <w:pPr>
        <w:spacing w:after="0" w:line="240" w:lineRule="auto"/>
        <w:jc w:val="both"/>
        <w:rPr>
          <w:rFonts w:cstheme="minorHAnsi"/>
          <w:sz w:val="24"/>
          <w:szCs w:val="24"/>
        </w:rPr>
      </w:pPr>
    </w:p>
    <w:p w14:paraId="590C7F56"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Srdce dělíme na pravostranné a levostranné srdeční oddíly.  </w:t>
      </w:r>
    </w:p>
    <w:p w14:paraId="4F7DEB18" w14:textId="77777777" w:rsidR="007A13BD" w:rsidRPr="003F4045" w:rsidRDefault="007A13BD" w:rsidP="007A13BD">
      <w:pPr>
        <w:spacing w:after="0" w:line="240" w:lineRule="auto"/>
        <w:ind w:left="2832" w:firstLine="708"/>
        <w:jc w:val="both"/>
        <w:rPr>
          <w:rFonts w:cstheme="minorHAnsi"/>
          <w:sz w:val="24"/>
          <w:szCs w:val="24"/>
        </w:rPr>
      </w:pPr>
      <w:r w:rsidRPr="003F4045">
        <w:rPr>
          <w:rFonts w:cstheme="minorHAnsi"/>
          <w:b/>
          <w:sz w:val="24"/>
          <w:szCs w:val="24"/>
        </w:rPr>
        <w:t xml:space="preserve">  pravostranné</w:t>
      </w:r>
      <w:r w:rsidRPr="003F4045">
        <w:rPr>
          <w:rFonts w:cstheme="minorHAnsi"/>
          <w:sz w:val="24"/>
          <w:szCs w:val="24"/>
        </w:rPr>
        <w:t xml:space="preserve"> oddíly pumpují krev </w:t>
      </w:r>
      <w:r w:rsidRPr="003F4045">
        <w:rPr>
          <w:rFonts w:cstheme="minorHAnsi"/>
          <w:b/>
          <w:sz w:val="24"/>
          <w:szCs w:val="24"/>
        </w:rPr>
        <w:t>do malého</w:t>
      </w:r>
      <w:r w:rsidRPr="003F4045">
        <w:rPr>
          <w:rFonts w:cstheme="minorHAnsi"/>
          <w:sz w:val="24"/>
          <w:szCs w:val="24"/>
        </w:rPr>
        <w:t xml:space="preserve"> </w:t>
      </w:r>
      <w:r w:rsidRPr="003F4045">
        <w:rPr>
          <w:rFonts w:cstheme="minorHAnsi"/>
          <w:b/>
          <w:sz w:val="24"/>
          <w:szCs w:val="24"/>
        </w:rPr>
        <w:t>(plicního)</w:t>
      </w:r>
      <w:r w:rsidRPr="003F4045">
        <w:rPr>
          <w:rFonts w:cstheme="minorHAnsi"/>
          <w:sz w:val="24"/>
          <w:szCs w:val="24"/>
        </w:rPr>
        <w:t xml:space="preserve"> oběhu </w:t>
      </w:r>
    </w:p>
    <w:p w14:paraId="2CB0E44B" w14:textId="77777777" w:rsidR="007A13BD" w:rsidRPr="003F4045" w:rsidRDefault="007A13BD" w:rsidP="007A13BD">
      <w:pPr>
        <w:spacing w:after="0" w:line="240" w:lineRule="auto"/>
        <w:jc w:val="both"/>
        <w:rPr>
          <w:rFonts w:cstheme="minorHAnsi"/>
          <w:sz w:val="24"/>
          <w:szCs w:val="24"/>
        </w:rPr>
      </w:pPr>
      <w:r w:rsidRPr="003F4045">
        <w:rPr>
          <w:rFonts w:cstheme="minorHAnsi"/>
          <w:b/>
          <w:sz w:val="24"/>
          <w:szCs w:val="24"/>
        </w:rPr>
        <w:t>levostranné</w:t>
      </w:r>
      <w:r w:rsidRPr="003F4045">
        <w:rPr>
          <w:rFonts w:cstheme="minorHAnsi"/>
          <w:sz w:val="24"/>
          <w:szCs w:val="24"/>
        </w:rPr>
        <w:t xml:space="preserve"> vypuzují krev do </w:t>
      </w:r>
      <w:r w:rsidRPr="003F4045">
        <w:rPr>
          <w:rFonts w:cstheme="minorHAnsi"/>
          <w:b/>
          <w:sz w:val="24"/>
          <w:szCs w:val="24"/>
        </w:rPr>
        <w:t>velkého (systémového)</w:t>
      </w:r>
      <w:r w:rsidRPr="003F4045">
        <w:rPr>
          <w:rFonts w:cstheme="minorHAnsi"/>
          <w:sz w:val="24"/>
          <w:szCs w:val="24"/>
        </w:rPr>
        <w:t xml:space="preserve"> oběhu</w:t>
      </w:r>
    </w:p>
    <w:p w14:paraId="1932CC4B" w14:textId="77777777" w:rsidR="007A13BD" w:rsidRPr="003F4045" w:rsidRDefault="007A13BD" w:rsidP="007A13BD">
      <w:pPr>
        <w:spacing w:after="0" w:line="240" w:lineRule="auto"/>
        <w:jc w:val="both"/>
        <w:rPr>
          <w:rFonts w:cstheme="minorHAnsi"/>
          <w:b/>
          <w:sz w:val="24"/>
          <w:szCs w:val="24"/>
        </w:rPr>
      </w:pPr>
    </w:p>
    <w:p w14:paraId="4CD411D1" w14:textId="77777777" w:rsidR="007A13BD" w:rsidRPr="003F4045" w:rsidRDefault="007A13BD" w:rsidP="007A13BD">
      <w:pPr>
        <w:spacing w:after="0" w:line="240" w:lineRule="auto"/>
        <w:jc w:val="both"/>
        <w:rPr>
          <w:rFonts w:cstheme="minorHAnsi"/>
          <w:b/>
          <w:sz w:val="24"/>
          <w:szCs w:val="24"/>
        </w:rPr>
      </w:pPr>
      <w:r w:rsidRPr="003F4045">
        <w:rPr>
          <w:rFonts w:cstheme="minorHAnsi"/>
          <w:b/>
          <w:sz w:val="24"/>
          <w:szCs w:val="24"/>
        </w:rPr>
        <w:t xml:space="preserve">Cévní soustava: </w:t>
      </w:r>
    </w:p>
    <w:p w14:paraId="7EBC5E15"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sym w:font="Symbol" w:char="F053"/>
      </w:r>
      <w:r w:rsidRPr="003F4045">
        <w:rPr>
          <w:rFonts w:cstheme="minorHAnsi"/>
          <w:sz w:val="24"/>
          <w:szCs w:val="24"/>
        </w:rPr>
        <w:t xml:space="preserve"> </w:t>
      </w:r>
      <w:proofErr w:type="gramStart"/>
      <w:r w:rsidRPr="003F4045">
        <w:rPr>
          <w:rFonts w:cstheme="minorHAnsi"/>
          <w:b/>
          <w:sz w:val="24"/>
          <w:szCs w:val="24"/>
        </w:rPr>
        <w:t>Arterie - tepny</w:t>
      </w:r>
      <w:proofErr w:type="gramEnd"/>
      <w:r w:rsidRPr="003F4045">
        <w:rPr>
          <w:rFonts w:cstheme="minorHAnsi"/>
          <w:sz w:val="24"/>
          <w:szCs w:val="24"/>
        </w:rPr>
        <w:t xml:space="preserve"> - Vedou krev směrem ze srdce, stěny jsou velmi silné a pružné, vedou okysličenou krev a živiny (výjimku tvoří plicní oběh), uloženy jsou hluboko mezi svaly nebo v tělních dutinách. </w:t>
      </w:r>
    </w:p>
    <w:p w14:paraId="1B723FB2"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sym w:font="Symbol" w:char="F053"/>
      </w:r>
      <w:r w:rsidRPr="003F4045">
        <w:rPr>
          <w:rFonts w:cstheme="minorHAnsi"/>
          <w:sz w:val="24"/>
          <w:szCs w:val="24"/>
        </w:rPr>
        <w:t xml:space="preserve"> </w:t>
      </w:r>
      <w:proofErr w:type="gramStart"/>
      <w:r w:rsidRPr="003F4045">
        <w:rPr>
          <w:rFonts w:cstheme="minorHAnsi"/>
          <w:b/>
          <w:sz w:val="24"/>
          <w:szCs w:val="24"/>
        </w:rPr>
        <w:t>Kapiláry</w:t>
      </w:r>
      <w:r w:rsidRPr="003F4045">
        <w:rPr>
          <w:rFonts w:cstheme="minorHAnsi"/>
          <w:sz w:val="24"/>
          <w:szCs w:val="24"/>
        </w:rPr>
        <w:t xml:space="preserve"> - Tenké</w:t>
      </w:r>
      <w:proofErr w:type="gramEnd"/>
      <w:r w:rsidRPr="003F4045">
        <w:rPr>
          <w:rFonts w:cstheme="minorHAnsi"/>
          <w:sz w:val="24"/>
          <w:szCs w:val="24"/>
        </w:rPr>
        <w:t xml:space="preserve"> cévy, tvoří spoje mezi tepnami a žílami, stěnu tvoří jediná vrstva endotelových buněk, tvoří velmi rozsáhlou síť, mají cílovou funkci celého krevního oběhu – výměnu s tkáněmi. </w:t>
      </w:r>
    </w:p>
    <w:p w14:paraId="09025115"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sym w:font="Symbol" w:char="F053"/>
      </w:r>
      <w:r w:rsidRPr="003F4045">
        <w:rPr>
          <w:rFonts w:cstheme="minorHAnsi"/>
          <w:sz w:val="24"/>
          <w:szCs w:val="24"/>
        </w:rPr>
        <w:t xml:space="preserve"> </w:t>
      </w:r>
      <w:r w:rsidRPr="003F4045">
        <w:rPr>
          <w:rFonts w:cstheme="minorHAnsi"/>
          <w:b/>
          <w:sz w:val="24"/>
          <w:szCs w:val="24"/>
        </w:rPr>
        <w:t>Žíly</w:t>
      </w:r>
      <w:r w:rsidRPr="003F4045">
        <w:rPr>
          <w:rFonts w:cstheme="minorHAnsi"/>
          <w:sz w:val="24"/>
          <w:szCs w:val="24"/>
        </w:rPr>
        <w:t xml:space="preserve"> – </w:t>
      </w:r>
      <w:proofErr w:type="spellStart"/>
      <w:proofErr w:type="gramStart"/>
      <w:r w:rsidRPr="003F4045">
        <w:rPr>
          <w:rFonts w:cstheme="minorHAnsi"/>
          <w:b/>
          <w:sz w:val="24"/>
          <w:szCs w:val="24"/>
        </w:rPr>
        <w:t>veny</w:t>
      </w:r>
      <w:proofErr w:type="spellEnd"/>
      <w:r w:rsidRPr="003F4045">
        <w:rPr>
          <w:rFonts w:cstheme="minorHAnsi"/>
          <w:sz w:val="24"/>
          <w:szCs w:val="24"/>
        </w:rPr>
        <w:t xml:space="preserve"> - poslední</w:t>
      </w:r>
      <w:proofErr w:type="gramEnd"/>
      <w:r w:rsidRPr="003F4045">
        <w:rPr>
          <w:rFonts w:cstheme="minorHAnsi"/>
          <w:sz w:val="24"/>
          <w:szCs w:val="24"/>
        </w:rPr>
        <w:t xml:space="preserve"> úsek, který svádí postupně krev až do pravé nebo levé síně, stěny jsou tenčí, mají méně svaloviny, v dolní polovině těla jsou opatřené chlopněmi, je v nich nejnižší tlak</w:t>
      </w:r>
    </w:p>
    <w:p w14:paraId="38ED35B2" w14:textId="77777777" w:rsidR="007A13BD" w:rsidRPr="003F4045" w:rsidRDefault="007A13BD" w:rsidP="007A13BD">
      <w:pPr>
        <w:spacing w:after="0" w:line="240" w:lineRule="auto"/>
        <w:jc w:val="both"/>
        <w:rPr>
          <w:rFonts w:cstheme="minorHAnsi"/>
          <w:sz w:val="24"/>
          <w:szCs w:val="24"/>
        </w:rPr>
      </w:pPr>
    </w:p>
    <w:p w14:paraId="7F31C7CD" w14:textId="77777777" w:rsidR="007A13BD" w:rsidRPr="003F4045" w:rsidRDefault="007A13BD" w:rsidP="007A13BD">
      <w:pPr>
        <w:pStyle w:val="Odstavecseseznamem"/>
        <w:numPr>
          <w:ilvl w:val="0"/>
          <w:numId w:val="19"/>
        </w:numPr>
        <w:spacing w:after="0" w:line="240" w:lineRule="auto"/>
        <w:jc w:val="both"/>
        <w:rPr>
          <w:rFonts w:cstheme="minorHAnsi"/>
          <w:b/>
          <w:sz w:val="24"/>
          <w:szCs w:val="24"/>
        </w:rPr>
      </w:pPr>
      <w:r w:rsidRPr="003F4045">
        <w:rPr>
          <w:rFonts w:cstheme="minorHAnsi"/>
          <w:b/>
          <w:sz w:val="24"/>
          <w:szCs w:val="24"/>
        </w:rPr>
        <w:t>Problémy srdce a cévního systému</w:t>
      </w:r>
    </w:p>
    <w:p w14:paraId="33CAF105"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Ve stáří dochází ke </w:t>
      </w:r>
      <w:r w:rsidRPr="003F4045">
        <w:rPr>
          <w:rFonts w:cstheme="minorHAnsi"/>
          <w:b/>
          <w:sz w:val="24"/>
          <w:szCs w:val="24"/>
        </w:rPr>
        <w:t>snížení elasticity cév</w:t>
      </w:r>
      <w:r w:rsidRPr="003F4045">
        <w:rPr>
          <w:rFonts w:cstheme="minorHAnsi"/>
          <w:sz w:val="24"/>
          <w:szCs w:val="24"/>
        </w:rPr>
        <w:t xml:space="preserve"> a ke </w:t>
      </w:r>
      <w:r w:rsidRPr="003F4045">
        <w:rPr>
          <w:rFonts w:cstheme="minorHAnsi"/>
          <w:b/>
          <w:sz w:val="24"/>
          <w:szCs w:val="24"/>
        </w:rPr>
        <w:t>snížení průtoku krve</w:t>
      </w:r>
      <w:r w:rsidRPr="003F4045">
        <w:rPr>
          <w:rFonts w:cstheme="minorHAnsi"/>
          <w:sz w:val="24"/>
          <w:szCs w:val="24"/>
        </w:rPr>
        <w:t xml:space="preserve"> prakticky všemi </w:t>
      </w:r>
      <w:r w:rsidRPr="003F4045">
        <w:rPr>
          <w:rFonts w:cstheme="minorHAnsi"/>
          <w:b/>
          <w:sz w:val="24"/>
          <w:szCs w:val="24"/>
        </w:rPr>
        <w:t>systémy a orgány</w:t>
      </w:r>
      <w:r w:rsidRPr="003F4045">
        <w:rPr>
          <w:rFonts w:cstheme="minorHAnsi"/>
          <w:sz w:val="24"/>
          <w:szCs w:val="24"/>
        </w:rPr>
        <w:t xml:space="preserve">. V srdci dochází k ubývání </w:t>
      </w:r>
      <w:proofErr w:type="spellStart"/>
      <w:r w:rsidRPr="003F4045">
        <w:rPr>
          <w:rFonts w:cstheme="minorHAnsi"/>
          <w:sz w:val="24"/>
          <w:szCs w:val="24"/>
        </w:rPr>
        <w:t>kardiomyocytů</w:t>
      </w:r>
      <w:proofErr w:type="spellEnd"/>
      <w:r w:rsidRPr="003F4045">
        <w:rPr>
          <w:rFonts w:cstheme="minorHAnsi"/>
          <w:sz w:val="24"/>
          <w:szCs w:val="24"/>
        </w:rPr>
        <w:t xml:space="preserve"> (buněčných elementů vodivého aparátu), důsledkem čehož je </w:t>
      </w:r>
      <w:r w:rsidRPr="003F4045">
        <w:rPr>
          <w:rFonts w:cstheme="minorHAnsi"/>
          <w:b/>
          <w:sz w:val="24"/>
          <w:szCs w:val="24"/>
        </w:rPr>
        <w:t>pokles vnitřní srdeční frekvence</w:t>
      </w:r>
      <w:r w:rsidRPr="003F4045">
        <w:rPr>
          <w:rFonts w:cstheme="minorHAnsi"/>
          <w:sz w:val="24"/>
          <w:szCs w:val="24"/>
        </w:rPr>
        <w:t xml:space="preserve"> a pokles </w:t>
      </w:r>
      <w:r w:rsidRPr="003F4045">
        <w:rPr>
          <w:rFonts w:cstheme="minorHAnsi"/>
          <w:b/>
          <w:sz w:val="24"/>
          <w:szCs w:val="24"/>
        </w:rPr>
        <w:t>tepové frekvence při zátěži</w:t>
      </w:r>
      <w:r w:rsidRPr="003F4045">
        <w:rPr>
          <w:rFonts w:cstheme="minorHAnsi"/>
          <w:sz w:val="24"/>
          <w:szCs w:val="24"/>
        </w:rPr>
        <w:t xml:space="preserve"> (respektive zhoršení schopnosti adekvátně a potřebně reagovat na zátěž). </w:t>
      </w:r>
      <w:r w:rsidRPr="003F4045">
        <w:rPr>
          <w:rFonts w:cstheme="minorHAnsi"/>
          <w:b/>
          <w:sz w:val="24"/>
          <w:szCs w:val="24"/>
        </w:rPr>
        <w:t>Dochází k zániku buněk</w:t>
      </w:r>
      <w:r w:rsidRPr="003F4045">
        <w:rPr>
          <w:rFonts w:cstheme="minorHAnsi"/>
          <w:sz w:val="24"/>
          <w:szCs w:val="24"/>
        </w:rPr>
        <w:t xml:space="preserve">, čímž se </w:t>
      </w:r>
      <w:r w:rsidRPr="003F4045">
        <w:rPr>
          <w:rFonts w:cstheme="minorHAnsi"/>
          <w:b/>
          <w:sz w:val="24"/>
          <w:szCs w:val="24"/>
        </w:rPr>
        <w:t xml:space="preserve">snižuje poddajnost myokardu </w:t>
      </w:r>
      <w:r w:rsidRPr="003F4045">
        <w:rPr>
          <w:rFonts w:cstheme="minorHAnsi"/>
          <w:sz w:val="24"/>
          <w:szCs w:val="24"/>
        </w:rPr>
        <w:t>(svalová vrstva srdce).</w:t>
      </w:r>
    </w:p>
    <w:p w14:paraId="0B8D15E0"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Dochází ke </w:t>
      </w:r>
      <w:r w:rsidRPr="003F4045">
        <w:rPr>
          <w:rFonts w:cstheme="minorHAnsi"/>
          <w:b/>
          <w:sz w:val="24"/>
          <w:szCs w:val="24"/>
        </w:rPr>
        <w:t>změnám v arteriálním řečišti</w:t>
      </w:r>
      <w:r w:rsidRPr="003F4045">
        <w:rPr>
          <w:rFonts w:cstheme="minorHAnsi"/>
          <w:sz w:val="24"/>
          <w:szCs w:val="24"/>
        </w:rPr>
        <w:t xml:space="preserve"> – </w:t>
      </w:r>
      <w:r w:rsidRPr="003F4045">
        <w:rPr>
          <w:rFonts w:cstheme="minorHAnsi"/>
          <w:b/>
          <w:sz w:val="24"/>
          <w:szCs w:val="24"/>
        </w:rPr>
        <w:t>ubývá elastinu a přibývá kolagenu ve stěně cévy</w:t>
      </w:r>
      <w:r w:rsidRPr="003F4045">
        <w:rPr>
          <w:rFonts w:cstheme="minorHAnsi"/>
          <w:sz w:val="24"/>
          <w:szCs w:val="24"/>
        </w:rPr>
        <w:t xml:space="preserve">, což způsobuje </w:t>
      </w:r>
      <w:r w:rsidRPr="003F4045">
        <w:rPr>
          <w:rFonts w:cstheme="minorHAnsi"/>
          <w:b/>
          <w:sz w:val="24"/>
          <w:szCs w:val="24"/>
        </w:rPr>
        <w:t>snížení pružnosti cévní stěny</w:t>
      </w:r>
      <w:r w:rsidRPr="003F4045">
        <w:rPr>
          <w:rFonts w:cstheme="minorHAnsi"/>
          <w:sz w:val="24"/>
          <w:szCs w:val="24"/>
        </w:rPr>
        <w:t xml:space="preserve">. </w:t>
      </w:r>
      <w:r w:rsidRPr="00C35E08">
        <w:rPr>
          <w:rFonts w:cstheme="minorHAnsi"/>
          <w:sz w:val="24"/>
          <w:szCs w:val="24"/>
        </w:rPr>
        <w:t>V</w:t>
      </w:r>
      <w:r>
        <w:rPr>
          <w:rFonts w:cstheme="minorHAnsi"/>
          <w:sz w:val="24"/>
          <w:szCs w:val="24"/>
        </w:rPr>
        <w:t> </w:t>
      </w:r>
      <w:r w:rsidRPr="00C35E08">
        <w:rPr>
          <w:rFonts w:cstheme="minorHAnsi"/>
          <w:sz w:val="24"/>
          <w:szCs w:val="24"/>
        </w:rPr>
        <w:t>Č</w:t>
      </w:r>
      <w:r>
        <w:rPr>
          <w:rFonts w:cstheme="minorHAnsi"/>
          <w:sz w:val="24"/>
          <w:szCs w:val="24"/>
        </w:rPr>
        <w:t xml:space="preserve">R je </w:t>
      </w:r>
      <w:r w:rsidRPr="00C35E08">
        <w:rPr>
          <w:rFonts w:cstheme="minorHAnsi"/>
          <w:sz w:val="24"/>
          <w:szCs w:val="24"/>
        </w:rPr>
        <w:t xml:space="preserve">onemocnění </w:t>
      </w:r>
      <w:r>
        <w:rPr>
          <w:rFonts w:cstheme="minorHAnsi"/>
          <w:sz w:val="24"/>
          <w:szCs w:val="24"/>
        </w:rPr>
        <w:t xml:space="preserve">KV </w:t>
      </w:r>
      <w:r w:rsidRPr="00C35E08">
        <w:rPr>
          <w:rFonts w:cstheme="minorHAnsi"/>
          <w:sz w:val="24"/>
          <w:szCs w:val="24"/>
        </w:rPr>
        <w:t>aparátu jednou z nejčastějších příčin úmrtí.</w:t>
      </w:r>
      <w:r>
        <w:rPr>
          <w:rFonts w:cstheme="minorHAnsi"/>
          <w:sz w:val="24"/>
          <w:szCs w:val="24"/>
        </w:rPr>
        <w:t xml:space="preserve"> </w:t>
      </w:r>
      <w:r w:rsidRPr="003F4045">
        <w:rPr>
          <w:rFonts w:cstheme="minorHAnsi"/>
          <w:sz w:val="24"/>
          <w:szCs w:val="24"/>
        </w:rPr>
        <w:t xml:space="preserve">Nadpoloviční většina lidí trpí </w:t>
      </w:r>
      <w:r w:rsidRPr="003F4045">
        <w:rPr>
          <w:rFonts w:cstheme="minorHAnsi"/>
          <w:b/>
          <w:sz w:val="24"/>
          <w:szCs w:val="24"/>
        </w:rPr>
        <w:t>v šesté a sedmé dekádě arteriální hypertenzí</w:t>
      </w:r>
      <w:r w:rsidRPr="003F4045">
        <w:rPr>
          <w:rFonts w:cstheme="minorHAnsi"/>
          <w:sz w:val="24"/>
          <w:szCs w:val="24"/>
        </w:rPr>
        <w:t xml:space="preserve"> (zvýšením krevního tlaku). Hladiny celkového cholesterolu a LDL cholesterolu (</w:t>
      </w:r>
      <w:proofErr w:type="spellStart"/>
      <w:r w:rsidRPr="003F4045">
        <w:rPr>
          <w:rFonts w:cstheme="minorHAnsi"/>
          <w:sz w:val="24"/>
          <w:szCs w:val="24"/>
        </w:rPr>
        <w:t>low-density</w:t>
      </w:r>
      <w:proofErr w:type="spellEnd"/>
      <w:r w:rsidRPr="003F4045">
        <w:rPr>
          <w:rFonts w:cstheme="minorHAnsi"/>
          <w:sz w:val="24"/>
          <w:szCs w:val="24"/>
        </w:rPr>
        <w:t xml:space="preserve"> lipoprotein cholesterol), stoupají od sedmé a osmé dekády s poklesem LDL cholesterolu od vyššího věku. </w:t>
      </w:r>
    </w:p>
    <w:p w14:paraId="3E8CE9AC" w14:textId="77777777" w:rsidR="007A13BD" w:rsidRPr="003F4045" w:rsidRDefault="007A13BD" w:rsidP="007A13BD">
      <w:pPr>
        <w:pStyle w:val="Odstavecseseznamem"/>
        <w:numPr>
          <w:ilvl w:val="0"/>
          <w:numId w:val="19"/>
        </w:numPr>
        <w:spacing w:after="0" w:line="240" w:lineRule="auto"/>
        <w:jc w:val="both"/>
        <w:rPr>
          <w:rFonts w:cstheme="minorHAnsi"/>
          <w:b/>
          <w:sz w:val="24"/>
          <w:szCs w:val="24"/>
        </w:rPr>
      </w:pPr>
      <w:r w:rsidRPr="003F4045">
        <w:rPr>
          <w:rFonts w:cstheme="minorHAnsi"/>
          <w:b/>
          <w:sz w:val="24"/>
          <w:szCs w:val="24"/>
        </w:rPr>
        <w:t>Změny srážlivosti krve</w:t>
      </w:r>
    </w:p>
    <w:p w14:paraId="3EED4746"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Ve stáří dále dochází k </w:t>
      </w:r>
      <w:r w:rsidRPr="003F4045">
        <w:rPr>
          <w:rFonts w:cstheme="minorHAnsi"/>
          <w:b/>
          <w:sz w:val="24"/>
          <w:szCs w:val="24"/>
        </w:rPr>
        <w:t>úbytku kostní dřeně</w:t>
      </w:r>
      <w:r w:rsidRPr="003F4045">
        <w:rPr>
          <w:rFonts w:cstheme="minorHAnsi"/>
          <w:sz w:val="24"/>
          <w:szCs w:val="24"/>
        </w:rPr>
        <w:t xml:space="preserve">, </w:t>
      </w:r>
      <w:r w:rsidRPr="003F4045">
        <w:rPr>
          <w:rFonts w:cstheme="minorHAnsi"/>
          <w:b/>
          <w:sz w:val="24"/>
          <w:szCs w:val="24"/>
        </w:rPr>
        <w:t>snížení bohatosti krevních elementů</w:t>
      </w:r>
      <w:r w:rsidRPr="003F4045">
        <w:rPr>
          <w:rFonts w:cstheme="minorHAnsi"/>
          <w:sz w:val="24"/>
          <w:szCs w:val="24"/>
        </w:rPr>
        <w:t xml:space="preserve">, </w:t>
      </w:r>
      <w:r w:rsidRPr="003F4045">
        <w:rPr>
          <w:rFonts w:cstheme="minorHAnsi"/>
          <w:b/>
          <w:sz w:val="24"/>
          <w:szCs w:val="24"/>
        </w:rPr>
        <w:t>zpomalení erytropoézy (krvetvorby)</w:t>
      </w:r>
      <w:r w:rsidRPr="003F4045">
        <w:rPr>
          <w:rFonts w:cstheme="minorHAnsi"/>
          <w:sz w:val="24"/>
          <w:szCs w:val="24"/>
        </w:rPr>
        <w:t xml:space="preserve">, </w:t>
      </w:r>
      <w:r w:rsidRPr="003F4045">
        <w:rPr>
          <w:rFonts w:cstheme="minorHAnsi"/>
          <w:b/>
          <w:sz w:val="24"/>
          <w:szCs w:val="24"/>
        </w:rPr>
        <w:t>snížení aktivity leukocytů a fagocytózy</w:t>
      </w:r>
      <w:r w:rsidRPr="003F4045">
        <w:rPr>
          <w:rFonts w:cstheme="minorHAnsi"/>
          <w:sz w:val="24"/>
          <w:szCs w:val="24"/>
        </w:rPr>
        <w:t xml:space="preserve"> (tedy schopnosti buněk pohlcovat pevné částice). Zvýšená tendence k agregaci krevních destiček spolu se snížením fibrinolytické aktivity (schopnosti rozpouštět krevní sraženiny) se podílí na větším výskytu tromboembolických komplikací ve stáří. U starších nemocných je tendence ke </w:t>
      </w:r>
      <w:r w:rsidRPr="003F4045">
        <w:rPr>
          <w:rFonts w:cstheme="minorHAnsi"/>
          <w:b/>
          <w:sz w:val="24"/>
          <w:szCs w:val="24"/>
        </w:rPr>
        <w:t>vzniku</w:t>
      </w:r>
      <w:r w:rsidRPr="003F4045">
        <w:rPr>
          <w:rFonts w:cstheme="minorHAnsi"/>
          <w:sz w:val="24"/>
          <w:szCs w:val="24"/>
        </w:rPr>
        <w:t xml:space="preserve"> </w:t>
      </w:r>
      <w:proofErr w:type="spellStart"/>
      <w:r w:rsidRPr="003F4045">
        <w:rPr>
          <w:rFonts w:cstheme="minorHAnsi"/>
          <w:sz w:val="24"/>
          <w:szCs w:val="24"/>
        </w:rPr>
        <w:t>hyperkoagulačních</w:t>
      </w:r>
      <w:proofErr w:type="spellEnd"/>
      <w:r w:rsidRPr="003F4045">
        <w:rPr>
          <w:rFonts w:cstheme="minorHAnsi"/>
          <w:sz w:val="24"/>
          <w:szCs w:val="24"/>
        </w:rPr>
        <w:t xml:space="preserve"> stavů (</w:t>
      </w:r>
      <w:r w:rsidRPr="003F4045">
        <w:rPr>
          <w:rFonts w:cstheme="minorHAnsi"/>
          <w:b/>
          <w:sz w:val="24"/>
          <w:szCs w:val="24"/>
        </w:rPr>
        <w:t>trombofilie</w:t>
      </w:r>
      <w:r w:rsidRPr="003F4045">
        <w:rPr>
          <w:rFonts w:cstheme="minorHAnsi"/>
          <w:sz w:val="24"/>
          <w:szCs w:val="24"/>
        </w:rPr>
        <w:t>) podpořena velmi často nízkou hydratací.</w:t>
      </w:r>
    </w:p>
    <w:p w14:paraId="2FD40F77" w14:textId="77777777" w:rsidR="007A13BD" w:rsidRPr="003F4045" w:rsidRDefault="007A13BD" w:rsidP="007A13BD">
      <w:pPr>
        <w:spacing w:after="0" w:line="240" w:lineRule="auto"/>
        <w:jc w:val="both"/>
        <w:rPr>
          <w:rFonts w:cstheme="minorHAnsi"/>
          <w:sz w:val="24"/>
          <w:szCs w:val="24"/>
        </w:rPr>
      </w:pPr>
      <w:r w:rsidRPr="003F4045">
        <w:rPr>
          <w:rFonts w:cstheme="minorHAnsi"/>
          <w:b/>
          <w:sz w:val="24"/>
          <w:szCs w:val="24"/>
        </w:rPr>
        <w:t>Kardiovaskulární rehabilitace</w:t>
      </w:r>
      <w:r w:rsidRPr="003F4045">
        <w:rPr>
          <w:rFonts w:cstheme="minorHAnsi"/>
          <w:sz w:val="24"/>
          <w:szCs w:val="24"/>
        </w:rPr>
        <w:t xml:space="preserve"> představuje jednu z možností, jak můžeme onemocnění srdce a cév ovlivnit. Základem kardiovaskulární rehabilitace je řízená pohybová aktivita o různé (bezpečné) intenzitě zátěže. </w:t>
      </w:r>
    </w:p>
    <w:p w14:paraId="75620332" w14:textId="77777777" w:rsidR="007A13BD" w:rsidRPr="003F4045" w:rsidRDefault="007A13BD" w:rsidP="007A13BD">
      <w:pPr>
        <w:spacing w:after="0" w:line="240" w:lineRule="auto"/>
        <w:jc w:val="center"/>
        <w:rPr>
          <w:rFonts w:cstheme="minorHAnsi"/>
          <w:b/>
          <w:sz w:val="24"/>
          <w:szCs w:val="24"/>
        </w:rPr>
      </w:pPr>
      <w:r w:rsidRPr="003F4045">
        <w:rPr>
          <w:rFonts w:cstheme="minorHAnsi"/>
          <w:b/>
          <w:sz w:val="24"/>
          <w:szCs w:val="24"/>
        </w:rPr>
        <w:t>Kardiovaskulární onemocnění = veškerá onemocnění srdce a cév.</w:t>
      </w:r>
    </w:p>
    <w:p w14:paraId="4C21937E" w14:textId="77777777" w:rsidR="007A13BD" w:rsidRPr="003F4045" w:rsidRDefault="007A13BD" w:rsidP="007A13BD">
      <w:pPr>
        <w:pStyle w:val="Odstavecseseznamem"/>
        <w:numPr>
          <w:ilvl w:val="0"/>
          <w:numId w:val="20"/>
        </w:numPr>
        <w:spacing w:after="0" w:line="240" w:lineRule="auto"/>
        <w:jc w:val="both"/>
        <w:rPr>
          <w:rFonts w:cstheme="minorHAnsi"/>
          <w:sz w:val="24"/>
          <w:szCs w:val="24"/>
        </w:rPr>
      </w:pPr>
      <w:r w:rsidRPr="003F4045">
        <w:rPr>
          <w:rFonts w:cstheme="minorHAnsi"/>
          <w:sz w:val="24"/>
          <w:szCs w:val="24"/>
        </w:rPr>
        <w:t>Na podkladě aterosklerózy (ischemická choroba srdeční, cévní mozkové příhody, ateroskleróza končetinových tepen).</w:t>
      </w:r>
    </w:p>
    <w:p w14:paraId="3F242C34" w14:textId="77777777" w:rsidR="007A13BD" w:rsidRPr="003F4045" w:rsidRDefault="007A13BD" w:rsidP="007A13BD">
      <w:pPr>
        <w:pStyle w:val="Odstavecseseznamem"/>
        <w:numPr>
          <w:ilvl w:val="0"/>
          <w:numId w:val="20"/>
        </w:numPr>
        <w:spacing w:after="0" w:line="240" w:lineRule="auto"/>
        <w:jc w:val="both"/>
        <w:rPr>
          <w:rFonts w:cstheme="minorHAnsi"/>
          <w:sz w:val="24"/>
          <w:szCs w:val="24"/>
        </w:rPr>
      </w:pPr>
      <w:r w:rsidRPr="003F4045">
        <w:rPr>
          <w:rFonts w:cstheme="minorHAnsi"/>
          <w:sz w:val="24"/>
          <w:szCs w:val="24"/>
        </w:rPr>
        <w:t>Onemocnění srdečních chlopní, hypertenze.</w:t>
      </w:r>
    </w:p>
    <w:p w14:paraId="69C0A227" w14:textId="77777777" w:rsidR="007A13BD" w:rsidRPr="003F4045" w:rsidRDefault="007A13BD" w:rsidP="007A13BD">
      <w:pPr>
        <w:spacing w:after="0" w:line="240" w:lineRule="auto"/>
        <w:jc w:val="both"/>
        <w:rPr>
          <w:rFonts w:cstheme="minorHAnsi"/>
          <w:b/>
          <w:sz w:val="24"/>
          <w:szCs w:val="24"/>
        </w:rPr>
      </w:pPr>
      <w:r w:rsidRPr="003F4045">
        <w:rPr>
          <w:rFonts w:cstheme="minorHAnsi"/>
          <w:b/>
          <w:sz w:val="24"/>
          <w:szCs w:val="24"/>
        </w:rPr>
        <w:t>Ateroskleróza:</w:t>
      </w:r>
    </w:p>
    <w:p w14:paraId="1E199527" w14:textId="77777777" w:rsidR="007A13BD" w:rsidRPr="003F4045" w:rsidRDefault="007A13BD" w:rsidP="007A13BD">
      <w:pPr>
        <w:spacing w:after="0" w:line="240" w:lineRule="auto"/>
        <w:jc w:val="both"/>
        <w:rPr>
          <w:rFonts w:cstheme="minorHAnsi"/>
          <w:sz w:val="24"/>
          <w:szCs w:val="24"/>
        </w:rPr>
      </w:pPr>
      <w:r w:rsidRPr="003F4045">
        <w:rPr>
          <w:rFonts w:cstheme="minorHAnsi"/>
          <w:color w:val="001D35"/>
          <w:sz w:val="24"/>
          <w:szCs w:val="24"/>
          <w:shd w:val="clear" w:color="auto" w:fill="FFFFFF"/>
        </w:rPr>
        <w:lastRenderedPageBreak/>
        <w:t xml:space="preserve">Ateroskleróza </w:t>
      </w:r>
      <w:proofErr w:type="gramStart"/>
      <w:r w:rsidRPr="003F4045">
        <w:rPr>
          <w:rFonts w:cstheme="minorHAnsi"/>
          <w:color w:val="001D35"/>
          <w:sz w:val="24"/>
          <w:szCs w:val="24"/>
          <w:shd w:val="clear" w:color="auto" w:fill="FFFFFF"/>
        </w:rPr>
        <w:t>je «kornatění</w:t>
      </w:r>
      <w:proofErr w:type="gramEnd"/>
      <w:r w:rsidRPr="003F4045">
        <w:rPr>
          <w:rFonts w:cstheme="minorHAnsi"/>
          <w:color w:val="001D35"/>
          <w:sz w:val="24"/>
          <w:szCs w:val="24"/>
          <w:shd w:val="clear" w:color="auto" w:fill="FFFFFF"/>
        </w:rPr>
        <w:t xml:space="preserve"> </w:t>
      </w:r>
      <w:proofErr w:type="gramStart"/>
      <w:r w:rsidRPr="003F4045">
        <w:rPr>
          <w:rFonts w:cstheme="minorHAnsi"/>
          <w:color w:val="001D35"/>
          <w:sz w:val="24"/>
          <w:szCs w:val="24"/>
          <w:shd w:val="clear" w:color="auto" w:fill="FFFFFF"/>
        </w:rPr>
        <w:t>tepen»</w:t>
      </w:r>
      <w:proofErr w:type="gramEnd"/>
      <w:r w:rsidRPr="003F4045">
        <w:rPr>
          <w:rFonts w:cstheme="minorHAnsi"/>
          <w:color w:val="001D35"/>
          <w:sz w:val="24"/>
          <w:szCs w:val="24"/>
          <w:shd w:val="clear" w:color="auto" w:fill="FFFFFF"/>
        </w:rPr>
        <w:t xml:space="preserve">, chronické onemocnění, při kterém se </w:t>
      </w:r>
      <w:r w:rsidRPr="001961F6">
        <w:rPr>
          <w:rFonts w:cstheme="minorHAnsi"/>
          <w:b/>
          <w:color w:val="001D35"/>
          <w:sz w:val="24"/>
          <w:szCs w:val="24"/>
          <w:shd w:val="clear" w:color="auto" w:fill="FFFFFF"/>
        </w:rPr>
        <w:t>do stěn tepen ukládají tuky, cholesterol a další látky</w:t>
      </w:r>
      <w:r w:rsidRPr="003F4045">
        <w:rPr>
          <w:rFonts w:cstheme="minorHAnsi"/>
          <w:color w:val="001D35"/>
          <w:sz w:val="24"/>
          <w:szCs w:val="24"/>
          <w:shd w:val="clear" w:color="auto" w:fill="FFFFFF"/>
        </w:rPr>
        <w:t xml:space="preserve">, </w:t>
      </w:r>
    </w:p>
    <w:p w14:paraId="567BAA9F" w14:textId="77777777" w:rsidR="007A13BD" w:rsidRDefault="007A13BD" w:rsidP="007A13BD">
      <w:pPr>
        <w:spacing w:after="0" w:line="240" w:lineRule="auto"/>
        <w:jc w:val="both"/>
        <w:rPr>
          <w:rFonts w:cstheme="minorHAnsi"/>
          <w:sz w:val="24"/>
          <w:szCs w:val="24"/>
        </w:rPr>
      </w:pPr>
      <w:r w:rsidRPr="003F4045">
        <w:rPr>
          <w:rFonts w:cstheme="minorHAnsi"/>
          <w:color w:val="001D35"/>
          <w:sz w:val="24"/>
          <w:szCs w:val="24"/>
          <w:shd w:val="clear" w:color="auto" w:fill="FFFFFF"/>
        </w:rPr>
        <w:t xml:space="preserve">čímž </w:t>
      </w:r>
      <w:r w:rsidRPr="001961F6">
        <w:rPr>
          <w:rFonts w:cstheme="minorHAnsi"/>
          <w:b/>
          <w:color w:val="001D35"/>
          <w:sz w:val="24"/>
          <w:szCs w:val="24"/>
          <w:shd w:val="clear" w:color="auto" w:fill="FFFFFF"/>
        </w:rPr>
        <w:t>vznikají tzv. aterosklerotické pláty</w:t>
      </w:r>
      <w:r w:rsidRPr="003F4045">
        <w:rPr>
          <w:rFonts w:cstheme="minorHAnsi"/>
          <w:color w:val="001D35"/>
          <w:sz w:val="24"/>
          <w:szCs w:val="24"/>
          <w:shd w:val="clear" w:color="auto" w:fill="FFFFFF"/>
        </w:rPr>
        <w:t xml:space="preserve">. Tyto pláty způsobují zúžení a ztuhnutí tepen, což omezuje průtok krve do orgánů a může vést k </w:t>
      </w:r>
      <w:r w:rsidRPr="001961F6">
        <w:rPr>
          <w:rFonts w:cstheme="minorHAnsi"/>
          <w:i/>
          <w:color w:val="001D35"/>
          <w:sz w:val="24"/>
          <w:szCs w:val="24"/>
          <w:shd w:val="clear" w:color="auto" w:fill="FFFFFF"/>
        </w:rPr>
        <w:t>ischemii (nedostatku kyslíku)</w:t>
      </w:r>
      <w:r w:rsidRPr="003F4045">
        <w:rPr>
          <w:rFonts w:cstheme="minorHAnsi"/>
          <w:color w:val="001D35"/>
          <w:sz w:val="24"/>
          <w:szCs w:val="24"/>
          <w:shd w:val="clear" w:color="auto" w:fill="FFFFFF"/>
        </w:rPr>
        <w:t>. Hlavními rizikovými faktory jsou kouření, vysoký krevní tlak, nadváha, nedostatek pohybu</w:t>
      </w:r>
      <w:r>
        <w:rPr>
          <w:rFonts w:cstheme="minorHAnsi"/>
          <w:color w:val="001D35"/>
          <w:sz w:val="24"/>
          <w:szCs w:val="24"/>
          <w:shd w:val="clear" w:color="auto" w:fill="FFFFFF"/>
        </w:rPr>
        <w:t>, v</w:t>
      </w:r>
      <w:r w:rsidRPr="003F4045">
        <w:rPr>
          <w:rFonts w:cstheme="minorHAnsi"/>
          <w:color w:val="001D35"/>
          <w:sz w:val="24"/>
          <w:szCs w:val="24"/>
          <w:shd w:val="clear" w:color="auto" w:fill="FFFFFF"/>
        </w:rPr>
        <w:t>ysoká hladina cholesterolu</w:t>
      </w:r>
      <w:r>
        <w:rPr>
          <w:rFonts w:cstheme="minorHAnsi"/>
          <w:color w:val="001D35"/>
          <w:sz w:val="24"/>
          <w:szCs w:val="24"/>
          <w:shd w:val="clear" w:color="auto" w:fill="FFFFFF"/>
        </w:rPr>
        <w:t xml:space="preserve">, </w:t>
      </w:r>
      <w:r w:rsidRPr="003F4045">
        <w:rPr>
          <w:rFonts w:cstheme="minorHAnsi"/>
          <w:sz w:val="24"/>
          <w:szCs w:val="24"/>
        </w:rPr>
        <w:t xml:space="preserve">diabetes, </w:t>
      </w:r>
      <w:proofErr w:type="spellStart"/>
      <w:r w:rsidRPr="003F4045">
        <w:rPr>
          <w:rFonts w:cstheme="minorHAnsi"/>
          <w:sz w:val="24"/>
          <w:szCs w:val="24"/>
        </w:rPr>
        <w:t>hyperlipidémie</w:t>
      </w:r>
      <w:proofErr w:type="spellEnd"/>
      <w:r>
        <w:rPr>
          <w:rFonts w:cstheme="minorHAnsi"/>
          <w:sz w:val="24"/>
          <w:szCs w:val="24"/>
        </w:rPr>
        <w:t xml:space="preserve"> (</w:t>
      </w:r>
      <w:r w:rsidRPr="003F4045">
        <w:rPr>
          <w:rFonts w:cstheme="minorHAnsi"/>
          <w:sz w:val="24"/>
          <w:szCs w:val="24"/>
        </w:rPr>
        <w:t>vys</w:t>
      </w:r>
      <w:r>
        <w:rPr>
          <w:rFonts w:cstheme="minorHAnsi"/>
          <w:sz w:val="24"/>
          <w:szCs w:val="24"/>
        </w:rPr>
        <w:t>oká</w:t>
      </w:r>
      <w:r w:rsidRPr="003F4045">
        <w:rPr>
          <w:rFonts w:cstheme="minorHAnsi"/>
          <w:sz w:val="24"/>
          <w:szCs w:val="24"/>
        </w:rPr>
        <w:t xml:space="preserve"> hladina </w:t>
      </w:r>
      <w:proofErr w:type="gramStart"/>
      <w:r w:rsidRPr="003F4045">
        <w:rPr>
          <w:rFonts w:cstheme="minorHAnsi"/>
          <w:sz w:val="24"/>
          <w:szCs w:val="24"/>
        </w:rPr>
        <w:t>tuku)</w:t>
      </w:r>
      <w:r w:rsidRPr="003F4045">
        <w:rPr>
          <w:rFonts w:cstheme="minorHAnsi"/>
          <w:i/>
          <w:sz w:val="24"/>
          <w:szCs w:val="24"/>
        </w:rPr>
        <w:t xml:space="preserve"> </w:t>
      </w:r>
      <w:r w:rsidRPr="003F4045">
        <w:rPr>
          <w:rFonts w:cstheme="minorHAnsi"/>
          <w:sz w:val="24"/>
          <w:szCs w:val="24"/>
        </w:rPr>
        <w:t xml:space="preserve"> a</w:t>
      </w:r>
      <w:proofErr w:type="gramEnd"/>
      <w:r w:rsidRPr="003F4045">
        <w:rPr>
          <w:rFonts w:cstheme="minorHAnsi"/>
          <w:sz w:val="24"/>
          <w:szCs w:val="24"/>
        </w:rPr>
        <w:t xml:space="preserve"> dědičná predispozice – tu nelze ovlivnit.</w:t>
      </w:r>
    </w:p>
    <w:p w14:paraId="614D6B1A" w14:textId="77777777" w:rsidR="007A13BD" w:rsidRDefault="007A13BD" w:rsidP="007A13BD">
      <w:pPr>
        <w:spacing w:after="0" w:line="240" w:lineRule="auto"/>
        <w:jc w:val="both"/>
        <w:rPr>
          <w:rFonts w:cstheme="minorHAnsi"/>
          <w:sz w:val="24"/>
          <w:szCs w:val="24"/>
        </w:rPr>
      </w:pPr>
    </w:p>
    <w:p w14:paraId="7212C060" w14:textId="77777777" w:rsidR="007A13BD" w:rsidRPr="003F4045" w:rsidRDefault="007A13BD" w:rsidP="007A13BD">
      <w:pPr>
        <w:spacing w:after="0" w:line="240" w:lineRule="auto"/>
        <w:jc w:val="both"/>
        <w:rPr>
          <w:rFonts w:cstheme="minorHAnsi"/>
          <w:i/>
          <w:sz w:val="24"/>
          <w:szCs w:val="24"/>
        </w:rPr>
      </w:pPr>
    </w:p>
    <w:p w14:paraId="546B0D59" w14:textId="77777777" w:rsidR="007A13BD" w:rsidRPr="003F4045" w:rsidRDefault="007A13BD" w:rsidP="007A13BD">
      <w:pPr>
        <w:pStyle w:val="Odstavecseseznamem"/>
        <w:numPr>
          <w:ilvl w:val="0"/>
          <w:numId w:val="20"/>
        </w:numPr>
        <w:spacing w:after="0" w:line="240" w:lineRule="auto"/>
        <w:jc w:val="center"/>
        <w:rPr>
          <w:rFonts w:cstheme="minorHAnsi"/>
          <w:b/>
          <w:i/>
          <w:sz w:val="24"/>
          <w:szCs w:val="24"/>
        </w:rPr>
      </w:pPr>
      <w:r w:rsidRPr="003F4045">
        <w:rPr>
          <w:rFonts w:cstheme="minorHAnsi"/>
          <w:b/>
          <w:i/>
          <w:sz w:val="24"/>
          <w:szCs w:val="24"/>
        </w:rPr>
        <w:t>ISCHEMICKÁ CHOROBA SRDEČNÍ (ICHS)</w:t>
      </w:r>
    </w:p>
    <w:p w14:paraId="29EBED85"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Ischemická choroba srdeční (ICHS) je onemocnění způsobené nedostatečným prokrvením srdečního svalu (myokardu) v důsledku zúžení věnčitých tepen aterosklerózou (ukládání tuků ve stěnách cév). Mezi hlavní projevy ICHS patří angina pectoris (bolest na hrudi), infarkt myokardu a srdeční selhání. </w:t>
      </w:r>
    </w:p>
    <w:p w14:paraId="5B03C727"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Formy ICHS: Akutní – infarkt myokardu, angina pectoris</w:t>
      </w:r>
      <w:r w:rsidRPr="003F4045">
        <w:rPr>
          <w:rFonts w:cstheme="minorHAnsi"/>
          <w:sz w:val="24"/>
          <w:szCs w:val="24"/>
        </w:rPr>
        <w:tab/>
      </w:r>
      <w:r w:rsidRPr="003F4045">
        <w:rPr>
          <w:rFonts w:cstheme="minorHAnsi"/>
          <w:sz w:val="24"/>
          <w:szCs w:val="24"/>
        </w:rPr>
        <w:tab/>
        <w:t>Chronické – srdeční selhání</w:t>
      </w:r>
    </w:p>
    <w:p w14:paraId="3AFC1A14" w14:textId="77777777" w:rsidR="007A13BD" w:rsidRPr="001961F6" w:rsidRDefault="007A13BD" w:rsidP="007A13BD">
      <w:pPr>
        <w:spacing w:after="0" w:line="240" w:lineRule="auto"/>
        <w:jc w:val="both"/>
        <w:rPr>
          <w:rFonts w:cstheme="minorHAnsi"/>
          <w:b/>
          <w:sz w:val="20"/>
          <w:szCs w:val="20"/>
          <w:u w:val="single"/>
        </w:rPr>
      </w:pPr>
    </w:p>
    <w:p w14:paraId="74815538" w14:textId="77777777" w:rsidR="007A13BD" w:rsidRPr="003F4045" w:rsidRDefault="007A13BD" w:rsidP="007A13BD">
      <w:pPr>
        <w:spacing w:after="0" w:line="240" w:lineRule="auto"/>
        <w:jc w:val="both"/>
        <w:rPr>
          <w:rFonts w:cstheme="minorHAnsi"/>
          <w:sz w:val="24"/>
          <w:szCs w:val="24"/>
        </w:rPr>
      </w:pPr>
      <w:r w:rsidRPr="003F4045">
        <w:rPr>
          <w:rFonts w:cstheme="minorHAnsi"/>
          <w:b/>
          <w:sz w:val="24"/>
          <w:szCs w:val="24"/>
          <w:u w:val="single"/>
        </w:rPr>
        <w:t xml:space="preserve">Infarkt </w:t>
      </w:r>
      <w:proofErr w:type="gramStart"/>
      <w:r w:rsidRPr="003F4045">
        <w:rPr>
          <w:rFonts w:cstheme="minorHAnsi"/>
          <w:b/>
          <w:sz w:val="24"/>
          <w:szCs w:val="24"/>
          <w:u w:val="single"/>
        </w:rPr>
        <w:t>myokardu</w:t>
      </w:r>
      <w:r w:rsidRPr="003F4045">
        <w:rPr>
          <w:rFonts w:cstheme="minorHAnsi"/>
          <w:sz w:val="24"/>
          <w:szCs w:val="24"/>
        </w:rPr>
        <w:t xml:space="preserve"> - uzávěr</w:t>
      </w:r>
      <w:proofErr w:type="gramEnd"/>
      <w:r w:rsidRPr="003F4045">
        <w:rPr>
          <w:rFonts w:cstheme="minorHAnsi"/>
          <w:sz w:val="24"/>
          <w:szCs w:val="24"/>
        </w:rPr>
        <w:t xml:space="preserve"> srdeční (koronární) </w:t>
      </w:r>
      <w:proofErr w:type="gramStart"/>
      <w:r w:rsidRPr="003F4045">
        <w:rPr>
          <w:rFonts w:cstheme="minorHAnsi"/>
          <w:sz w:val="24"/>
          <w:szCs w:val="24"/>
        </w:rPr>
        <w:t>tepny - nejčastěji</w:t>
      </w:r>
      <w:proofErr w:type="gramEnd"/>
      <w:r w:rsidRPr="003F4045">
        <w:rPr>
          <w:rFonts w:cstheme="minorHAnsi"/>
          <w:sz w:val="24"/>
          <w:szCs w:val="24"/>
        </w:rPr>
        <w:t xml:space="preserve"> z důvodu krevní sraženiny, která vznikne prasknutím aterosklerotického plátu. </w:t>
      </w:r>
    </w:p>
    <w:p w14:paraId="20AF2B06"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Příznaky: Tupá svíravá bolet na hrudi, která vystřeluje do levé horní končetiny, nevolnost, studený pot.</w:t>
      </w:r>
    </w:p>
    <w:p w14:paraId="7B124B62"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PP: </w:t>
      </w:r>
      <w:proofErr w:type="spellStart"/>
      <w:r w:rsidRPr="003F4045">
        <w:rPr>
          <w:rFonts w:cstheme="minorHAnsi"/>
          <w:sz w:val="24"/>
          <w:szCs w:val="24"/>
        </w:rPr>
        <w:t>polosed</w:t>
      </w:r>
      <w:proofErr w:type="spellEnd"/>
      <w:r w:rsidRPr="003F4045">
        <w:rPr>
          <w:rFonts w:cstheme="minorHAnsi"/>
          <w:sz w:val="24"/>
          <w:szCs w:val="24"/>
        </w:rPr>
        <w:t xml:space="preserve">, ½ těla s oporou, DK natažené, přívod čerstvého vzduchu, zklidnit pacienta, rychlé přivolání RZP. Prognóza závisí na tom, zda jsou přítomny komplikace (arytmie, akutní </w:t>
      </w:r>
      <w:proofErr w:type="spellStart"/>
      <w:r w:rsidRPr="003F4045">
        <w:rPr>
          <w:rFonts w:cstheme="minorHAnsi"/>
          <w:sz w:val="24"/>
          <w:szCs w:val="24"/>
        </w:rPr>
        <w:t>srdeč</w:t>
      </w:r>
      <w:proofErr w:type="spellEnd"/>
      <w:r w:rsidRPr="003F4045">
        <w:rPr>
          <w:rFonts w:cstheme="minorHAnsi"/>
          <w:sz w:val="24"/>
          <w:szCs w:val="24"/>
        </w:rPr>
        <w:t>. selhání atd.)</w:t>
      </w:r>
    </w:p>
    <w:p w14:paraId="07E2F660" w14:textId="77777777" w:rsidR="007A13BD" w:rsidRPr="003F4045" w:rsidRDefault="007A13BD" w:rsidP="007A13BD">
      <w:pPr>
        <w:spacing w:after="0" w:line="240" w:lineRule="auto"/>
        <w:jc w:val="both"/>
        <w:rPr>
          <w:rFonts w:cstheme="minorHAnsi"/>
          <w:sz w:val="24"/>
          <w:szCs w:val="24"/>
        </w:rPr>
      </w:pPr>
      <w:r w:rsidRPr="003F4045">
        <w:rPr>
          <w:rFonts w:cstheme="minorHAnsi"/>
          <w:b/>
          <w:sz w:val="24"/>
          <w:szCs w:val="24"/>
          <w:u w:val="single"/>
        </w:rPr>
        <w:t>Angina pectoris</w:t>
      </w:r>
      <w:r w:rsidRPr="003F4045">
        <w:rPr>
          <w:rFonts w:cstheme="minorHAnsi"/>
          <w:sz w:val="24"/>
          <w:szCs w:val="24"/>
        </w:rPr>
        <w:t xml:space="preserve"> – zúžení koronární tepny (snížení přívodu živin a kyslíku do srdce), záchvat </w:t>
      </w:r>
      <w:proofErr w:type="gramStart"/>
      <w:r w:rsidRPr="003F4045">
        <w:rPr>
          <w:rFonts w:cstheme="minorHAnsi"/>
          <w:sz w:val="24"/>
          <w:szCs w:val="24"/>
        </w:rPr>
        <w:t>5 – 15</w:t>
      </w:r>
      <w:proofErr w:type="gramEnd"/>
      <w:r w:rsidRPr="003F4045">
        <w:rPr>
          <w:rFonts w:cstheme="minorHAnsi"/>
          <w:sz w:val="24"/>
          <w:szCs w:val="24"/>
        </w:rPr>
        <w:t xml:space="preserve"> min při zvýšené zátěži – ostrá bolest za hrudní kostí, pocení, dušnost, pocit na omdlení.</w:t>
      </w:r>
    </w:p>
    <w:p w14:paraId="29127973"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PP: </w:t>
      </w:r>
      <w:proofErr w:type="spellStart"/>
      <w:r w:rsidRPr="003F4045">
        <w:rPr>
          <w:rFonts w:cstheme="minorHAnsi"/>
          <w:sz w:val="24"/>
          <w:szCs w:val="24"/>
        </w:rPr>
        <w:t>polosed</w:t>
      </w:r>
      <w:proofErr w:type="spellEnd"/>
      <w:r w:rsidRPr="003F4045">
        <w:rPr>
          <w:rFonts w:cstheme="minorHAnsi"/>
          <w:sz w:val="24"/>
          <w:szCs w:val="24"/>
        </w:rPr>
        <w:t>, kyslík, nitroglycerin pod jazyk, RZP</w:t>
      </w:r>
    </w:p>
    <w:p w14:paraId="44C9E993" w14:textId="77777777" w:rsidR="007A13BD" w:rsidRPr="003F4045" w:rsidRDefault="007A13BD" w:rsidP="007A13BD">
      <w:pPr>
        <w:spacing w:after="0" w:line="240" w:lineRule="auto"/>
        <w:jc w:val="both"/>
        <w:rPr>
          <w:rFonts w:cstheme="minorHAnsi"/>
          <w:sz w:val="24"/>
          <w:szCs w:val="24"/>
        </w:rPr>
      </w:pPr>
      <w:r w:rsidRPr="003F4045">
        <w:rPr>
          <w:rFonts w:cstheme="minorHAnsi"/>
          <w:b/>
          <w:sz w:val="24"/>
          <w:szCs w:val="24"/>
          <w:u w:val="single"/>
        </w:rPr>
        <w:t>Chronické srdeční selhání</w:t>
      </w:r>
      <w:r w:rsidRPr="003F4045">
        <w:rPr>
          <w:rFonts w:cstheme="minorHAnsi"/>
          <w:sz w:val="24"/>
          <w:szCs w:val="24"/>
        </w:rPr>
        <w:t xml:space="preserve"> – léčba a průběh</w:t>
      </w:r>
    </w:p>
    <w:p w14:paraId="11127A1B"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Únava, dušnost, bušení srdce, otoky → slabý </w:t>
      </w:r>
      <w:proofErr w:type="spellStart"/>
      <w:r w:rsidRPr="003F4045">
        <w:rPr>
          <w:rFonts w:cstheme="minorHAnsi"/>
          <w:sz w:val="24"/>
          <w:szCs w:val="24"/>
        </w:rPr>
        <w:t>srd</w:t>
      </w:r>
      <w:proofErr w:type="spellEnd"/>
      <w:r w:rsidRPr="003F4045">
        <w:rPr>
          <w:rFonts w:cstheme="minorHAnsi"/>
          <w:sz w:val="24"/>
          <w:szCs w:val="24"/>
        </w:rPr>
        <w:t xml:space="preserve">. sval → </w:t>
      </w:r>
      <w:proofErr w:type="spellStart"/>
      <w:r w:rsidRPr="003F4045">
        <w:rPr>
          <w:rFonts w:cstheme="minorHAnsi"/>
          <w:sz w:val="24"/>
          <w:szCs w:val="24"/>
        </w:rPr>
        <w:t>srd</w:t>
      </w:r>
      <w:proofErr w:type="spellEnd"/>
      <w:r w:rsidRPr="003F4045">
        <w:rPr>
          <w:rFonts w:cstheme="minorHAnsi"/>
          <w:sz w:val="24"/>
          <w:szCs w:val="24"/>
        </w:rPr>
        <w:t xml:space="preserve">. selhávání → poruchy </w:t>
      </w:r>
      <w:proofErr w:type="spellStart"/>
      <w:r w:rsidRPr="003F4045">
        <w:rPr>
          <w:rFonts w:cstheme="minorHAnsi"/>
          <w:sz w:val="24"/>
          <w:szCs w:val="24"/>
        </w:rPr>
        <w:t>srd</w:t>
      </w:r>
      <w:proofErr w:type="spellEnd"/>
      <w:r w:rsidRPr="003F4045">
        <w:rPr>
          <w:rFonts w:cstheme="minorHAnsi"/>
          <w:sz w:val="24"/>
          <w:szCs w:val="24"/>
        </w:rPr>
        <w:t>. rytmu</w:t>
      </w:r>
    </w:p>
    <w:p w14:paraId="0CE31F26"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Léčba: medikamentózní, režimová léčba (redukce váhy, omezení soli, abstinence kouření, </w:t>
      </w:r>
      <w:proofErr w:type="spellStart"/>
      <w:r w:rsidRPr="003F4045">
        <w:rPr>
          <w:rFonts w:cstheme="minorHAnsi"/>
          <w:sz w:val="24"/>
          <w:szCs w:val="24"/>
        </w:rPr>
        <w:t>alkoh</w:t>
      </w:r>
      <w:proofErr w:type="spellEnd"/>
      <w:r w:rsidRPr="003F4045">
        <w:rPr>
          <w:rFonts w:cstheme="minorHAnsi"/>
          <w:sz w:val="24"/>
          <w:szCs w:val="24"/>
        </w:rPr>
        <w:t>., těl. aktivita)</w:t>
      </w:r>
    </w:p>
    <w:p w14:paraId="002EB745" w14:textId="77777777" w:rsidR="007A13BD" w:rsidRPr="003F4045" w:rsidRDefault="007A13BD" w:rsidP="007A13BD">
      <w:pPr>
        <w:spacing w:after="0" w:line="240" w:lineRule="auto"/>
        <w:jc w:val="center"/>
        <w:rPr>
          <w:rFonts w:cstheme="minorHAnsi"/>
          <w:b/>
          <w:i/>
          <w:sz w:val="24"/>
          <w:szCs w:val="24"/>
        </w:rPr>
      </w:pPr>
      <w:r w:rsidRPr="003F4045">
        <w:rPr>
          <w:rFonts w:cstheme="minorHAnsi"/>
          <w:b/>
          <w:i/>
          <w:sz w:val="24"/>
          <w:szCs w:val="24"/>
        </w:rPr>
        <w:t xml:space="preserve">CÉVNÍ MOZKOVÉ PŘÍHODY (mozková mrtvice, IKTUS, </w:t>
      </w:r>
      <w:proofErr w:type="spellStart"/>
      <w:r w:rsidRPr="003F4045">
        <w:rPr>
          <w:rFonts w:cstheme="minorHAnsi"/>
          <w:b/>
          <w:i/>
          <w:sz w:val="24"/>
          <w:szCs w:val="24"/>
        </w:rPr>
        <w:t>stroke</w:t>
      </w:r>
      <w:proofErr w:type="spellEnd"/>
      <w:r w:rsidRPr="003F4045">
        <w:rPr>
          <w:rFonts w:cstheme="minorHAnsi"/>
          <w:b/>
          <w:i/>
          <w:sz w:val="24"/>
          <w:szCs w:val="24"/>
        </w:rPr>
        <w:t>, CMP)</w:t>
      </w:r>
    </w:p>
    <w:p w14:paraId="1B3989F7"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ucpání nebo prasknutí přívodné tepny do mozku (krvácení). Aneurysma = výduť</w:t>
      </w:r>
    </w:p>
    <w:p w14:paraId="096E8F8B"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Příznaky: závratě, poruchy mluvení a řeči, bolesti hlavy, poruchy vidění, poruchy senzitivity a porucha hybnosti</w:t>
      </w:r>
    </w:p>
    <w:p w14:paraId="71857BF1"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 xml:space="preserve">Průběh a prognóza – závisí na tíži a rozsahu postižení, horší prognózu mají </w:t>
      </w:r>
      <w:r w:rsidRPr="003F4045">
        <w:rPr>
          <w:rFonts w:cstheme="minorHAnsi"/>
          <w:b/>
          <w:i/>
          <w:sz w:val="24"/>
          <w:szCs w:val="24"/>
        </w:rPr>
        <w:t>krvácivé</w:t>
      </w:r>
      <w:r w:rsidRPr="003F4045">
        <w:rPr>
          <w:rFonts w:cstheme="minorHAnsi"/>
          <w:sz w:val="24"/>
          <w:szCs w:val="24"/>
        </w:rPr>
        <w:t xml:space="preserve"> </w:t>
      </w:r>
      <w:r w:rsidRPr="003F4045">
        <w:rPr>
          <w:rFonts w:cstheme="minorHAnsi"/>
          <w:b/>
          <w:i/>
          <w:sz w:val="24"/>
          <w:szCs w:val="24"/>
        </w:rPr>
        <w:t>(hemorrhagické)</w:t>
      </w:r>
      <w:r w:rsidRPr="003F4045">
        <w:rPr>
          <w:rFonts w:cstheme="minorHAnsi"/>
          <w:sz w:val="24"/>
          <w:szCs w:val="24"/>
        </w:rPr>
        <w:t xml:space="preserve"> </w:t>
      </w:r>
      <w:r w:rsidRPr="003F4045">
        <w:rPr>
          <w:rFonts w:cstheme="minorHAnsi"/>
          <w:b/>
          <w:i/>
          <w:sz w:val="24"/>
          <w:szCs w:val="24"/>
        </w:rPr>
        <w:t>příhody</w:t>
      </w:r>
      <w:r w:rsidRPr="003F4045">
        <w:rPr>
          <w:rFonts w:cstheme="minorHAnsi"/>
          <w:sz w:val="24"/>
          <w:szCs w:val="24"/>
        </w:rPr>
        <w:t xml:space="preserve">. Prognóza je po </w:t>
      </w:r>
      <w:proofErr w:type="spellStart"/>
      <w:r w:rsidRPr="003F4045">
        <w:rPr>
          <w:rFonts w:cstheme="minorHAnsi"/>
          <w:sz w:val="24"/>
          <w:szCs w:val="24"/>
        </w:rPr>
        <w:t>chir</w:t>
      </w:r>
      <w:proofErr w:type="spellEnd"/>
      <w:r w:rsidRPr="003F4045">
        <w:rPr>
          <w:rFonts w:cstheme="minorHAnsi"/>
          <w:sz w:val="24"/>
          <w:szCs w:val="24"/>
        </w:rPr>
        <w:t>. výkonu většinou dobrá. Léčba: konzervativní (zprůchodnění tepny, rozpuštění sraženiny), klid na lůžku, po několika dnech rehabilitace</w:t>
      </w:r>
    </w:p>
    <w:p w14:paraId="28F0D273" w14:textId="77777777" w:rsidR="007A13BD" w:rsidRDefault="007A13BD" w:rsidP="007A13BD">
      <w:pPr>
        <w:spacing w:after="0" w:line="240" w:lineRule="auto"/>
        <w:jc w:val="center"/>
        <w:rPr>
          <w:rFonts w:cstheme="minorHAnsi"/>
          <w:b/>
          <w:i/>
          <w:sz w:val="24"/>
          <w:szCs w:val="24"/>
        </w:rPr>
      </w:pPr>
    </w:p>
    <w:p w14:paraId="39C65008" w14:textId="77777777" w:rsidR="007A13BD" w:rsidRPr="003F4045" w:rsidRDefault="007A13BD" w:rsidP="007A13BD">
      <w:pPr>
        <w:spacing w:after="0" w:line="240" w:lineRule="auto"/>
        <w:jc w:val="center"/>
        <w:rPr>
          <w:rFonts w:cstheme="minorHAnsi"/>
          <w:b/>
          <w:i/>
          <w:sz w:val="24"/>
          <w:szCs w:val="24"/>
        </w:rPr>
      </w:pPr>
      <w:r w:rsidRPr="003F4045">
        <w:rPr>
          <w:rFonts w:cstheme="minorHAnsi"/>
          <w:b/>
          <w:i/>
          <w:sz w:val="24"/>
          <w:szCs w:val="24"/>
        </w:rPr>
        <w:t>ATEROSKLERÓZA KONČETINOVÝCH TEPEN</w:t>
      </w:r>
    </w:p>
    <w:p w14:paraId="07F91CF9" w14:textId="77777777" w:rsidR="007A13BD" w:rsidRPr="003F4045" w:rsidRDefault="007A13BD" w:rsidP="007A13BD">
      <w:pPr>
        <w:spacing w:after="0" w:line="240" w:lineRule="auto"/>
        <w:jc w:val="both"/>
        <w:rPr>
          <w:rFonts w:cstheme="minorHAnsi"/>
          <w:b/>
          <w:sz w:val="24"/>
          <w:szCs w:val="24"/>
          <w:u w:val="single"/>
        </w:rPr>
      </w:pPr>
      <w:r>
        <w:rPr>
          <w:rFonts w:cstheme="minorHAnsi"/>
          <w:sz w:val="24"/>
          <w:szCs w:val="24"/>
          <w:shd w:val="clear" w:color="auto" w:fill="FFFFFF"/>
        </w:rPr>
        <w:t>Z</w:t>
      </w:r>
      <w:r w:rsidRPr="003F4045">
        <w:rPr>
          <w:rFonts w:cstheme="minorHAnsi"/>
          <w:sz w:val="24"/>
          <w:szCs w:val="24"/>
          <w:shd w:val="clear" w:color="auto" w:fill="FFFFFF"/>
        </w:rPr>
        <w:t>úžení tepen dolních nebo horních končetin v důsledku ukládání tuků, cholesterolu a dalších látek do jejich stěn</w:t>
      </w:r>
      <w:r>
        <w:rPr>
          <w:rFonts w:cstheme="minorHAnsi"/>
          <w:sz w:val="24"/>
          <w:szCs w:val="24"/>
          <w:shd w:val="clear" w:color="auto" w:fill="FFFFFF"/>
        </w:rPr>
        <w:t xml:space="preserve"> (</w:t>
      </w:r>
      <w:r w:rsidRPr="003F4045">
        <w:rPr>
          <w:rFonts w:cstheme="minorHAnsi"/>
          <w:sz w:val="24"/>
          <w:szCs w:val="24"/>
          <w:shd w:val="clear" w:color="auto" w:fill="FFFFFF"/>
        </w:rPr>
        <w:t>aterosklerotick</w:t>
      </w:r>
      <w:r>
        <w:rPr>
          <w:rFonts w:cstheme="minorHAnsi"/>
          <w:sz w:val="24"/>
          <w:szCs w:val="24"/>
          <w:shd w:val="clear" w:color="auto" w:fill="FFFFFF"/>
        </w:rPr>
        <w:t xml:space="preserve">é </w:t>
      </w:r>
      <w:r w:rsidRPr="003F4045">
        <w:rPr>
          <w:rFonts w:cstheme="minorHAnsi"/>
          <w:sz w:val="24"/>
          <w:szCs w:val="24"/>
          <w:shd w:val="clear" w:color="auto" w:fill="FFFFFF"/>
        </w:rPr>
        <w:t>plát</w:t>
      </w:r>
      <w:r>
        <w:rPr>
          <w:rFonts w:cstheme="minorHAnsi"/>
          <w:sz w:val="24"/>
          <w:szCs w:val="24"/>
          <w:shd w:val="clear" w:color="auto" w:fill="FFFFFF"/>
        </w:rPr>
        <w:t xml:space="preserve">y). </w:t>
      </w:r>
      <w:r w:rsidRPr="003F4045">
        <w:rPr>
          <w:rFonts w:cstheme="minorHAnsi"/>
          <w:sz w:val="24"/>
          <w:szCs w:val="24"/>
          <w:shd w:val="clear" w:color="auto" w:fill="FFFFFF"/>
        </w:rPr>
        <w:t> </w:t>
      </w:r>
      <w:r>
        <w:rPr>
          <w:rFonts w:cstheme="minorHAnsi"/>
          <w:sz w:val="24"/>
          <w:szCs w:val="24"/>
          <w:shd w:val="clear" w:color="auto" w:fill="FFFFFF"/>
        </w:rPr>
        <w:t>P</w:t>
      </w:r>
      <w:r w:rsidRPr="003F4045">
        <w:rPr>
          <w:rFonts w:cstheme="minorHAnsi"/>
          <w:sz w:val="24"/>
          <w:szCs w:val="24"/>
          <w:shd w:val="clear" w:color="auto" w:fill="FFFFFF"/>
        </w:rPr>
        <w:t xml:space="preserve">roces způsobuje nedostatečný průtok krve, námahovou bolest, a v pokročilých případech může vést ke špatně se hojícím ranám, </w:t>
      </w:r>
      <w:proofErr w:type="gramStart"/>
      <w:r w:rsidRPr="003F4045">
        <w:rPr>
          <w:rFonts w:cstheme="minorHAnsi"/>
          <w:sz w:val="24"/>
          <w:szCs w:val="24"/>
          <w:shd w:val="clear" w:color="auto" w:fill="FFFFFF"/>
        </w:rPr>
        <w:t>gangréně</w:t>
      </w:r>
      <w:proofErr w:type="gramEnd"/>
      <w:r w:rsidRPr="003F4045">
        <w:rPr>
          <w:rFonts w:cstheme="minorHAnsi"/>
          <w:sz w:val="24"/>
          <w:szCs w:val="24"/>
          <w:shd w:val="clear" w:color="auto" w:fill="FFFFFF"/>
        </w:rPr>
        <w:t xml:space="preserve"> a dokonce i k amputaci končetiny. Léčba zahrnuje úpravu životního stylu (dieta, cvičení, nekouření), léky, a v závažných případech i </w:t>
      </w:r>
      <w:proofErr w:type="spellStart"/>
      <w:r w:rsidRPr="003F4045">
        <w:rPr>
          <w:rFonts w:cstheme="minorHAnsi"/>
          <w:sz w:val="24"/>
          <w:szCs w:val="24"/>
          <w:shd w:val="clear" w:color="auto" w:fill="FFFFFF"/>
        </w:rPr>
        <w:t>miniinvazivní</w:t>
      </w:r>
      <w:proofErr w:type="spellEnd"/>
      <w:r w:rsidRPr="003F4045">
        <w:rPr>
          <w:rFonts w:cstheme="minorHAnsi"/>
          <w:sz w:val="24"/>
          <w:szCs w:val="24"/>
          <w:shd w:val="clear" w:color="auto" w:fill="FFFFFF"/>
        </w:rPr>
        <w:t xml:space="preserve"> zákroky, jako je angioplastika či </w:t>
      </w:r>
      <w:proofErr w:type="spellStart"/>
      <w:r w:rsidRPr="003F4045">
        <w:rPr>
          <w:rFonts w:cstheme="minorHAnsi"/>
          <w:sz w:val="24"/>
          <w:szCs w:val="24"/>
          <w:shd w:val="clear" w:color="auto" w:fill="FFFFFF"/>
        </w:rPr>
        <w:t>aterektomie</w:t>
      </w:r>
      <w:proofErr w:type="spellEnd"/>
      <w:r w:rsidRPr="003F4045">
        <w:rPr>
          <w:rFonts w:cstheme="minorHAnsi"/>
          <w:sz w:val="24"/>
          <w:szCs w:val="24"/>
          <w:shd w:val="clear" w:color="auto" w:fill="FFFFFF"/>
        </w:rPr>
        <w:t>.</w:t>
      </w:r>
      <w:r w:rsidRPr="003F4045">
        <w:rPr>
          <w:rStyle w:val="uv3um"/>
          <w:rFonts w:cstheme="minorHAnsi"/>
          <w:sz w:val="24"/>
          <w:szCs w:val="24"/>
          <w:shd w:val="clear" w:color="auto" w:fill="FFFFFF"/>
        </w:rPr>
        <w:t> </w:t>
      </w:r>
    </w:p>
    <w:p w14:paraId="7AD93CAB" w14:textId="77777777" w:rsidR="007A13BD" w:rsidRDefault="007A13BD" w:rsidP="007A13BD">
      <w:pPr>
        <w:spacing w:after="0" w:line="240" w:lineRule="auto"/>
        <w:jc w:val="both"/>
        <w:rPr>
          <w:rFonts w:cstheme="minorHAnsi"/>
          <w:b/>
          <w:sz w:val="24"/>
          <w:szCs w:val="24"/>
          <w:u w:val="single"/>
        </w:rPr>
      </w:pPr>
    </w:p>
    <w:p w14:paraId="7AF95F82" w14:textId="77777777" w:rsidR="007A13BD" w:rsidRPr="003F4045" w:rsidRDefault="007A13BD" w:rsidP="007A13BD">
      <w:pPr>
        <w:spacing w:after="0" w:line="240" w:lineRule="auto"/>
        <w:jc w:val="both"/>
        <w:rPr>
          <w:rFonts w:cstheme="minorHAnsi"/>
          <w:b/>
          <w:sz w:val="24"/>
          <w:szCs w:val="24"/>
          <w:u w:val="single"/>
        </w:rPr>
      </w:pPr>
      <w:r w:rsidRPr="003F4045">
        <w:rPr>
          <w:rFonts w:cstheme="minorHAnsi"/>
          <w:b/>
          <w:sz w:val="24"/>
          <w:szCs w:val="24"/>
          <w:u w:val="single"/>
        </w:rPr>
        <w:t xml:space="preserve">Onemocnění na jiném </w:t>
      </w:r>
      <w:proofErr w:type="gramStart"/>
      <w:r w:rsidRPr="003F4045">
        <w:rPr>
          <w:rFonts w:cstheme="minorHAnsi"/>
          <w:b/>
          <w:sz w:val="24"/>
          <w:szCs w:val="24"/>
          <w:u w:val="single"/>
        </w:rPr>
        <w:t>podkladě</w:t>
      </w:r>
      <w:proofErr w:type="gramEnd"/>
      <w:r w:rsidRPr="003F4045">
        <w:rPr>
          <w:rFonts w:cstheme="minorHAnsi"/>
          <w:b/>
          <w:sz w:val="24"/>
          <w:szCs w:val="24"/>
          <w:u w:val="single"/>
        </w:rPr>
        <w:t xml:space="preserve"> než je než je ateroskleróza:</w:t>
      </w:r>
    </w:p>
    <w:p w14:paraId="4BD1F3F0" w14:textId="77777777" w:rsidR="007A13BD" w:rsidRPr="003F4045" w:rsidRDefault="007A13BD" w:rsidP="007A13BD">
      <w:pPr>
        <w:spacing w:after="0" w:line="240" w:lineRule="auto"/>
        <w:jc w:val="center"/>
        <w:rPr>
          <w:rFonts w:cstheme="minorHAnsi"/>
          <w:b/>
          <w:i/>
          <w:sz w:val="24"/>
          <w:szCs w:val="24"/>
        </w:rPr>
      </w:pPr>
      <w:r w:rsidRPr="003F4045">
        <w:rPr>
          <w:rFonts w:cstheme="minorHAnsi"/>
          <w:b/>
          <w:i/>
          <w:sz w:val="24"/>
          <w:szCs w:val="24"/>
        </w:rPr>
        <w:lastRenderedPageBreak/>
        <w:t>HYPERTENZE</w:t>
      </w:r>
    </w:p>
    <w:p w14:paraId="508825D0" w14:textId="77777777" w:rsidR="007A13BD" w:rsidRPr="003F4045" w:rsidRDefault="007A13BD" w:rsidP="007A13BD">
      <w:pPr>
        <w:numPr>
          <w:ilvl w:val="0"/>
          <w:numId w:val="21"/>
        </w:numPr>
        <w:spacing w:after="0" w:line="240" w:lineRule="auto"/>
        <w:jc w:val="both"/>
        <w:rPr>
          <w:rFonts w:cstheme="minorHAnsi"/>
          <w:sz w:val="24"/>
          <w:szCs w:val="24"/>
        </w:rPr>
      </w:pPr>
      <w:r w:rsidRPr="003F4045">
        <w:rPr>
          <w:rFonts w:cstheme="minorHAnsi"/>
          <w:sz w:val="24"/>
          <w:szCs w:val="24"/>
        </w:rPr>
        <w:t xml:space="preserve">vysoký </w:t>
      </w:r>
      <w:proofErr w:type="gramStart"/>
      <w:r w:rsidRPr="003F4045">
        <w:rPr>
          <w:rFonts w:cstheme="minorHAnsi"/>
          <w:sz w:val="24"/>
          <w:szCs w:val="24"/>
        </w:rPr>
        <w:t>KT  vyšší</w:t>
      </w:r>
      <w:proofErr w:type="gramEnd"/>
      <w:r w:rsidRPr="003F4045">
        <w:rPr>
          <w:rFonts w:cstheme="minorHAnsi"/>
          <w:sz w:val="24"/>
          <w:szCs w:val="24"/>
        </w:rPr>
        <w:t xml:space="preserve"> jak 140/90, je nejčastějším z </w:t>
      </w:r>
      <w:proofErr w:type="spellStart"/>
      <w:r w:rsidRPr="003F4045">
        <w:rPr>
          <w:rFonts w:cstheme="minorHAnsi"/>
          <w:sz w:val="24"/>
          <w:szCs w:val="24"/>
        </w:rPr>
        <w:t>kardiovas</w:t>
      </w:r>
      <w:proofErr w:type="spellEnd"/>
      <w:r w:rsidRPr="003F4045">
        <w:rPr>
          <w:rFonts w:cstheme="minorHAnsi"/>
          <w:sz w:val="24"/>
          <w:szCs w:val="24"/>
        </w:rPr>
        <w:t>. onemocnění. 20% dospělé populace</w:t>
      </w:r>
    </w:p>
    <w:p w14:paraId="121F7E6C" w14:textId="77777777" w:rsidR="007A13BD" w:rsidRPr="003F4045" w:rsidRDefault="007A13BD" w:rsidP="007A13BD">
      <w:pPr>
        <w:numPr>
          <w:ilvl w:val="0"/>
          <w:numId w:val="21"/>
        </w:numPr>
        <w:spacing w:after="0" w:line="240" w:lineRule="auto"/>
        <w:jc w:val="both"/>
        <w:rPr>
          <w:rFonts w:cstheme="minorHAnsi"/>
          <w:sz w:val="24"/>
          <w:szCs w:val="24"/>
        </w:rPr>
      </w:pPr>
      <w:r w:rsidRPr="003F4045">
        <w:rPr>
          <w:rFonts w:cstheme="minorHAnsi"/>
          <w:sz w:val="24"/>
          <w:szCs w:val="24"/>
        </w:rPr>
        <w:t>Příčiny: rizikové faktory – kouření, rod. anamnéza, obezita</w:t>
      </w:r>
    </w:p>
    <w:p w14:paraId="5D41B140" w14:textId="77777777" w:rsidR="007A13BD" w:rsidRPr="003F4045" w:rsidRDefault="007A13BD" w:rsidP="007A13BD">
      <w:pPr>
        <w:numPr>
          <w:ilvl w:val="0"/>
          <w:numId w:val="21"/>
        </w:numPr>
        <w:spacing w:after="0" w:line="240" w:lineRule="auto"/>
        <w:jc w:val="both"/>
        <w:rPr>
          <w:rFonts w:cstheme="minorHAnsi"/>
          <w:sz w:val="24"/>
          <w:szCs w:val="24"/>
        </w:rPr>
      </w:pPr>
      <w:r w:rsidRPr="003F4045">
        <w:rPr>
          <w:rFonts w:cstheme="minorHAnsi"/>
          <w:sz w:val="24"/>
          <w:szCs w:val="24"/>
        </w:rPr>
        <w:t>Příznaky: malé nebo žádné, zjistí se náhodou. Bolesti hlavy, závratě.</w:t>
      </w:r>
    </w:p>
    <w:p w14:paraId="3C39D10C" w14:textId="77777777" w:rsidR="007A13BD" w:rsidRPr="003F4045" w:rsidRDefault="007A13BD" w:rsidP="007A13BD">
      <w:pPr>
        <w:numPr>
          <w:ilvl w:val="0"/>
          <w:numId w:val="21"/>
        </w:numPr>
        <w:spacing w:after="0" w:line="240" w:lineRule="auto"/>
        <w:jc w:val="both"/>
        <w:rPr>
          <w:rFonts w:cstheme="minorHAnsi"/>
          <w:sz w:val="24"/>
          <w:szCs w:val="24"/>
        </w:rPr>
      </w:pPr>
      <w:r w:rsidRPr="003F4045">
        <w:rPr>
          <w:rFonts w:cstheme="minorHAnsi"/>
          <w:sz w:val="24"/>
          <w:szCs w:val="24"/>
        </w:rPr>
        <w:t xml:space="preserve">Komplikace: </w:t>
      </w:r>
      <w:r w:rsidRPr="003F4045">
        <w:rPr>
          <w:rFonts w:cstheme="minorHAnsi"/>
          <w:b/>
          <w:i/>
          <w:sz w:val="24"/>
          <w:szCs w:val="24"/>
        </w:rPr>
        <w:t xml:space="preserve">Infarkt myokardu, CMP, </w:t>
      </w:r>
      <w:proofErr w:type="spellStart"/>
      <w:r w:rsidRPr="003F4045">
        <w:rPr>
          <w:rFonts w:cstheme="minorHAnsi"/>
          <w:b/>
          <w:i/>
          <w:sz w:val="24"/>
          <w:szCs w:val="24"/>
        </w:rPr>
        <w:t>srd</w:t>
      </w:r>
      <w:proofErr w:type="spellEnd"/>
      <w:r w:rsidRPr="003F4045">
        <w:rPr>
          <w:rFonts w:cstheme="minorHAnsi"/>
          <w:b/>
          <w:i/>
          <w:sz w:val="24"/>
          <w:szCs w:val="24"/>
        </w:rPr>
        <w:t>. selhání</w:t>
      </w:r>
      <w:r w:rsidRPr="003F4045">
        <w:rPr>
          <w:rFonts w:cstheme="minorHAnsi"/>
          <w:sz w:val="24"/>
          <w:szCs w:val="24"/>
        </w:rPr>
        <w:t xml:space="preserve"> – hlavně u neléčené hypertenze. </w:t>
      </w:r>
      <w:proofErr w:type="spellStart"/>
      <w:r w:rsidRPr="003F4045">
        <w:rPr>
          <w:rFonts w:cstheme="minorHAnsi"/>
          <w:sz w:val="24"/>
          <w:szCs w:val="24"/>
        </w:rPr>
        <w:t>Postiž</w:t>
      </w:r>
      <w:proofErr w:type="spellEnd"/>
      <w:r w:rsidRPr="003F4045">
        <w:rPr>
          <w:rFonts w:cstheme="minorHAnsi"/>
          <w:sz w:val="24"/>
          <w:szCs w:val="24"/>
        </w:rPr>
        <w:t>. očního pozadí</w:t>
      </w:r>
    </w:p>
    <w:p w14:paraId="11158950" w14:textId="77777777" w:rsidR="007A13BD" w:rsidRPr="003F4045" w:rsidRDefault="007A13BD" w:rsidP="007A13BD">
      <w:pPr>
        <w:numPr>
          <w:ilvl w:val="0"/>
          <w:numId w:val="21"/>
        </w:numPr>
        <w:spacing w:after="0" w:line="240" w:lineRule="auto"/>
        <w:jc w:val="both"/>
        <w:rPr>
          <w:rFonts w:cstheme="minorHAnsi"/>
          <w:sz w:val="24"/>
          <w:szCs w:val="24"/>
        </w:rPr>
      </w:pPr>
      <w:r w:rsidRPr="003F4045">
        <w:rPr>
          <w:rFonts w:cstheme="minorHAnsi"/>
          <w:sz w:val="24"/>
          <w:szCs w:val="24"/>
        </w:rPr>
        <w:t xml:space="preserve">Medikamentózní (antihypertenziva), </w:t>
      </w:r>
      <w:r>
        <w:rPr>
          <w:rFonts w:cstheme="minorHAnsi"/>
          <w:sz w:val="24"/>
          <w:szCs w:val="24"/>
        </w:rPr>
        <w:t xml:space="preserve">režimová léčba – zdravá strava </w:t>
      </w:r>
      <w:proofErr w:type="spellStart"/>
      <w:proofErr w:type="gramStart"/>
      <w:r>
        <w:rPr>
          <w:rFonts w:cstheme="minorHAnsi"/>
          <w:sz w:val="24"/>
          <w:szCs w:val="24"/>
        </w:rPr>
        <w:t>živ.styl</w:t>
      </w:r>
      <w:proofErr w:type="spellEnd"/>
      <w:proofErr w:type="gramEnd"/>
      <w:r>
        <w:rPr>
          <w:rFonts w:cstheme="minorHAnsi"/>
          <w:sz w:val="24"/>
          <w:szCs w:val="24"/>
        </w:rPr>
        <w:t xml:space="preserve">, redukce váhy, méně stresu. </w:t>
      </w:r>
    </w:p>
    <w:p w14:paraId="02416E46" w14:textId="77777777" w:rsidR="007A13BD" w:rsidRDefault="007A13BD" w:rsidP="007A13BD">
      <w:pPr>
        <w:spacing w:after="0" w:line="240" w:lineRule="auto"/>
        <w:jc w:val="center"/>
        <w:rPr>
          <w:rFonts w:cstheme="minorHAnsi"/>
          <w:b/>
          <w:i/>
          <w:sz w:val="24"/>
          <w:szCs w:val="24"/>
        </w:rPr>
      </w:pPr>
      <w:r>
        <w:rPr>
          <w:rFonts w:cstheme="minorHAnsi"/>
          <w:b/>
          <w:i/>
          <w:sz w:val="24"/>
          <w:szCs w:val="24"/>
        </w:rPr>
        <w:t xml:space="preserve"> </w:t>
      </w:r>
    </w:p>
    <w:p w14:paraId="23302D5A" w14:textId="77777777" w:rsidR="007A13BD" w:rsidRPr="003F4045" w:rsidRDefault="007A13BD" w:rsidP="007A13BD">
      <w:pPr>
        <w:spacing w:after="0" w:line="240" w:lineRule="auto"/>
        <w:jc w:val="center"/>
        <w:rPr>
          <w:rFonts w:cstheme="minorHAnsi"/>
          <w:b/>
          <w:i/>
          <w:sz w:val="24"/>
          <w:szCs w:val="24"/>
        </w:rPr>
      </w:pPr>
      <w:r w:rsidRPr="003F4045">
        <w:rPr>
          <w:rFonts w:cstheme="minorHAnsi"/>
          <w:b/>
          <w:i/>
          <w:sz w:val="24"/>
          <w:szCs w:val="24"/>
        </w:rPr>
        <w:t>SRDEČNÍ VADY</w:t>
      </w:r>
    </w:p>
    <w:p w14:paraId="0A4898D6"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 xml:space="preserve">postižení </w:t>
      </w:r>
      <w:proofErr w:type="spellStart"/>
      <w:r w:rsidRPr="003F4045">
        <w:rPr>
          <w:rFonts w:cstheme="minorHAnsi"/>
          <w:sz w:val="24"/>
          <w:szCs w:val="24"/>
        </w:rPr>
        <w:t>srd</w:t>
      </w:r>
      <w:proofErr w:type="spellEnd"/>
      <w:r w:rsidRPr="003F4045">
        <w:rPr>
          <w:rFonts w:cstheme="minorHAnsi"/>
          <w:sz w:val="24"/>
          <w:szCs w:val="24"/>
        </w:rPr>
        <w:t xml:space="preserve">. chlopní následkem zánětu </w:t>
      </w:r>
      <w:proofErr w:type="spellStart"/>
      <w:r w:rsidRPr="003F4045">
        <w:rPr>
          <w:rFonts w:cstheme="minorHAnsi"/>
          <w:sz w:val="24"/>
          <w:szCs w:val="24"/>
        </w:rPr>
        <w:t>srd</w:t>
      </w:r>
      <w:proofErr w:type="spellEnd"/>
      <w:r w:rsidRPr="003F4045">
        <w:rPr>
          <w:rFonts w:cstheme="minorHAnsi"/>
          <w:sz w:val="24"/>
          <w:szCs w:val="24"/>
        </w:rPr>
        <w:t xml:space="preserve">. nitroblány (např. revmatické horečky nebo </w:t>
      </w:r>
      <w:proofErr w:type="spellStart"/>
      <w:r w:rsidRPr="003F4045">
        <w:rPr>
          <w:rFonts w:cstheme="minorHAnsi"/>
          <w:sz w:val="24"/>
          <w:szCs w:val="24"/>
        </w:rPr>
        <w:t>bakteriál</w:t>
      </w:r>
      <w:proofErr w:type="spellEnd"/>
      <w:r w:rsidRPr="003F4045">
        <w:rPr>
          <w:rFonts w:cstheme="minorHAnsi"/>
          <w:sz w:val="24"/>
          <w:szCs w:val="24"/>
        </w:rPr>
        <w:t>. zánětu – endokarditidy)</w:t>
      </w:r>
    </w:p>
    <w:p w14:paraId="1E1C0AA2"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 xml:space="preserve">zhoršení funkce – </w:t>
      </w:r>
      <w:proofErr w:type="spellStart"/>
      <w:r w:rsidRPr="003F4045">
        <w:rPr>
          <w:rFonts w:cstheme="minorHAnsi"/>
          <w:sz w:val="24"/>
          <w:szCs w:val="24"/>
        </w:rPr>
        <w:t>srd</w:t>
      </w:r>
      <w:proofErr w:type="spellEnd"/>
      <w:r w:rsidRPr="003F4045">
        <w:rPr>
          <w:rFonts w:cstheme="minorHAnsi"/>
          <w:sz w:val="24"/>
          <w:szCs w:val="24"/>
        </w:rPr>
        <w:t>. selhávání</w:t>
      </w:r>
    </w:p>
    <w:p w14:paraId="34D0A7DE" w14:textId="77777777" w:rsidR="007A13BD" w:rsidRPr="003F4045" w:rsidRDefault="007A13BD" w:rsidP="007A13BD">
      <w:pPr>
        <w:pStyle w:val="Odstavecseseznamem"/>
        <w:numPr>
          <w:ilvl w:val="0"/>
          <w:numId w:val="22"/>
        </w:numPr>
        <w:spacing w:after="0" w:line="240" w:lineRule="auto"/>
        <w:ind w:left="284" w:hanging="284"/>
        <w:jc w:val="both"/>
        <w:rPr>
          <w:rFonts w:cstheme="minorHAnsi"/>
          <w:sz w:val="24"/>
          <w:szCs w:val="24"/>
        </w:rPr>
      </w:pPr>
      <w:r w:rsidRPr="003F4045">
        <w:rPr>
          <w:rFonts w:cstheme="minorHAnsi"/>
          <w:sz w:val="24"/>
          <w:szCs w:val="24"/>
        </w:rPr>
        <w:t xml:space="preserve">Léčba: chirurgická, medikamentózní. Transplantace srdce. </w:t>
      </w:r>
    </w:p>
    <w:p w14:paraId="43C4C045" w14:textId="77777777" w:rsidR="007A13BD" w:rsidRPr="003F4045" w:rsidRDefault="007A13BD" w:rsidP="007A13BD">
      <w:pPr>
        <w:spacing w:after="0" w:line="240" w:lineRule="auto"/>
        <w:jc w:val="both"/>
        <w:rPr>
          <w:rFonts w:cstheme="minorHAnsi"/>
          <w:b/>
          <w:sz w:val="24"/>
          <w:szCs w:val="24"/>
          <w:u w:val="single"/>
        </w:rPr>
      </w:pPr>
      <w:r>
        <w:rPr>
          <w:rFonts w:cstheme="minorHAnsi"/>
          <w:b/>
          <w:sz w:val="24"/>
          <w:szCs w:val="24"/>
          <w:u w:val="single"/>
        </w:rPr>
        <w:t>-------------------------------------------------------------------------------------------------------------------------------------</w:t>
      </w:r>
    </w:p>
    <w:p w14:paraId="6E1101FD" w14:textId="77777777" w:rsidR="007A13BD" w:rsidRDefault="007A13BD" w:rsidP="007A13BD">
      <w:pPr>
        <w:spacing w:after="0" w:line="240" w:lineRule="auto"/>
        <w:jc w:val="both"/>
        <w:rPr>
          <w:rFonts w:cstheme="minorHAnsi"/>
          <w:i/>
          <w:sz w:val="24"/>
          <w:szCs w:val="24"/>
        </w:rPr>
      </w:pPr>
    </w:p>
    <w:p w14:paraId="1D862878" w14:textId="77777777" w:rsidR="007A13BD" w:rsidRPr="003F4045" w:rsidRDefault="007A13BD" w:rsidP="007A13BD">
      <w:pPr>
        <w:spacing w:after="0" w:line="240" w:lineRule="auto"/>
        <w:jc w:val="both"/>
        <w:rPr>
          <w:rFonts w:cstheme="minorHAnsi"/>
          <w:i/>
          <w:sz w:val="24"/>
          <w:szCs w:val="24"/>
        </w:rPr>
      </w:pPr>
      <w:r w:rsidRPr="003F4045">
        <w:rPr>
          <w:rFonts w:cstheme="minorHAnsi"/>
          <w:i/>
          <w:sz w:val="24"/>
          <w:szCs w:val="24"/>
        </w:rPr>
        <w:t>Léčba a resocializace</w:t>
      </w:r>
    </w:p>
    <w:p w14:paraId="3ECB4A40" w14:textId="77777777" w:rsidR="007A13BD" w:rsidRPr="003F4045" w:rsidRDefault="007A13BD" w:rsidP="007A13BD">
      <w:pPr>
        <w:spacing w:after="0" w:line="240" w:lineRule="auto"/>
        <w:jc w:val="both"/>
        <w:rPr>
          <w:rFonts w:cstheme="minorHAnsi"/>
          <w:i/>
          <w:sz w:val="24"/>
          <w:szCs w:val="24"/>
        </w:rPr>
      </w:pPr>
      <w:r w:rsidRPr="003F4045">
        <w:rPr>
          <w:rFonts w:cstheme="minorHAnsi"/>
          <w:i/>
          <w:sz w:val="24"/>
          <w:szCs w:val="24"/>
        </w:rPr>
        <w:t>Léčba ICHS:</w:t>
      </w:r>
    </w:p>
    <w:p w14:paraId="17EC5E1B"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 xml:space="preserve">Obnovení průtoku krve – </w:t>
      </w:r>
      <w:r w:rsidRPr="003F4045">
        <w:rPr>
          <w:rFonts w:cstheme="minorHAnsi"/>
          <w:i/>
          <w:sz w:val="24"/>
          <w:szCs w:val="24"/>
        </w:rPr>
        <w:t>Angioplastika</w:t>
      </w:r>
      <w:r w:rsidRPr="003F4045">
        <w:rPr>
          <w:rFonts w:cstheme="minorHAnsi"/>
          <w:sz w:val="24"/>
          <w:szCs w:val="24"/>
        </w:rPr>
        <w:t xml:space="preserve"> (zavedený stent), koronární </w:t>
      </w:r>
      <w:r w:rsidRPr="003F4045">
        <w:rPr>
          <w:rFonts w:cstheme="minorHAnsi"/>
          <w:i/>
          <w:sz w:val="24"/>
          <w:szCs w:val="24"/>
        </w:rPr>
        <w:t>by-pass</w:t>
      </w:r>
      <w:r w:rsidRPr="003F4045">
        <w:rPr>
          <w:rFonts w:cstheme="minorHAnsi"/>
          <w:sz w:val="24"/>
          <w:szCs w:val="24"/>
        </w:rPr>
        <w:t xml:space="preserve"> (= tj. přemostění neprůchodné věnčité tepny). Medikamentózní léčba. Komplexní přístup – změna životního stylu (</w:t>
      </w:r>
      <w:r w:rsidRPr="003F4045">
        <w:rPr>
          <w:rFonts w:cstheme="minorHAnsi"/>
          <w:sz w:val="24"/>
          <w:szCs w:val="24"/>
          <w:u w:val="single"/>
        </w:rPr>
        <w:t>sekundární prevence</w:t>
      </w:r>
      <w:r w:rsidRPr="003F4045">
        <w:rPr>
          <w:rFonts w:cstheme="minorHAnsi"/>
          <w:sz w:val="24"/>
          <w:szCs w:val="24"/>
        </w:rPr>
        <w:t xml:space="preserve"> = zdravá výživa, zdravý živ. styl, předcházení stresu, pravidelný aktivní pohyb, odpočinek, zdravý spánek, nepít, nekouřit)</w:t>
      </w:r>
    </w:p>
    <w:p w14:paraId="61E2F804"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Resocializace</w:t>
      </w:r>
    </w:p>
    <w:p w14:paraId="5B5192DC" w14:textId="77777777" w:rsidR="007A13BD" w:rsidRPr="003F4045" w:rsidRDefault="007A13BD" w:rsidP="007A13BD">
      <w:pPr>
        <w:spacing w:after="0" w:line="240" w:lineRule="auto"/>
        <w:jc w:val="both"/>
        <w:rPr>
          <w:rFonts w:cstheme="minorHAnsi"/>
          <w:b/>
          <w:sz w:val="24"/>
          <w:szCs w:val="24"/>
        </w:rPr>
      </w:pPr>
      <w:r w:rsidRPr="003F4045">
        <w:rPr>
          <w:rFonts w:cstheme="minorHAnsi"/>
          <w:b/>
          <w:sz w:val="24"/>
          <w:szCs w:val="24"/>
        </w:rPr>
        <w:t>ICHS</w:t>
      </w:r>
    </w:p>
    <w:p w14:paraId="637BE0DB" w14:textId="77777777" w:rsidR="007A13BD" w:rsidRPr="003F4045" w:rsidRDefault="007A13BD" w:rsidP="007A13BD">
      <w:pPr>
        <w:pStyle w:val="Odstavecseseznamem"/>
        <w:numPr>
          <w:ilvl w:val="0"/>
          <w:numId w:val="23"/>
        </w:numPr>
        <w:spacing w:after="0" w:line="240" w:lineRule="auto"/>
        <w:ind w:left="426" w:hanging="426"/>
        <w:jc w:val="both"/>
        <w:rPr>
          <w:rFonts w:cstheme="minorHAnsi"/>
          <w:sz w:val="24"/>
          <w:szCs w:val="24"/>
        </w:rPr>
      </w:pPr>
      <w:r w:rsidRPr="003F4045">
        <w:rPr>
          <w:rFonts w:cstheme="minorHAnsi"/>
          <w:sz w:val="24"/>
          <w:szCs w:val="24"/>
        </w:rPr>
        <w:t>ztráta zdraví, společenského postavení, rolí, zaměstnání.</w:t>
      </w:r>
    </w:p>
    <w:p w14:paraId="226E10B8" w14:textId="77777777" w:rsidR="007A13BD" w:rsidRPr="003F4045" w:rsidRDefault="007A13BD" w:rsidP="007A13BD">
      <w:pPr>
        <w:pStyle w:val="Odstavecseseznamem"/>
        <w:numPr>
          <w:ilvl w:val="0"/>
          <w:numId w:val="23"/>
        </w:numPr>
        <w:spacing w:after="0" w:line="240" w:lineRule="auto"/>
        <w:ind w:left="426" w:hanging="426"/>
        <w:jc w:val="both"/>
        <w:rPr>
          <w:rFonts w:cstheme="minorHAnsi"/>
          <w:sz w:val="24"/>
          <w:szCs w:val="24"/>
        </w:rPr>
      </w:pPr>
      <w:proofErr w:type="spellStart"/>
      <w:r w:rsidRPr="003F4045">
        <w:rPr>
          <w:rFonts w:cstheme="minorHAnsi"/>
          <w:b/>
          <w:i/>
          <w:sz w:val="24"/>
          <w:szCs w:val="24"/>
        </w:rPr>
        <w:t>invalidizace</w:t>
      </w:r>
      <w:proofErr w:type="spellEnd"/>
      <w:r w:rsidRPr="003F4045">
        <w:rPr>
          <w:rFonts w:cstheme="minorHAnsi"/>
          <w:sz w:val="24"/>
          <w:szCs w:val="24"/>
        </w:rPr>
        <w:t xml:space="preserve"> – mladí a lidé v produktivním věku</w:t>
      </w:r>
    </w:p>
    <w:p w14:paraId="7384308B" w14:textId="77777777" w:rsidR="007A13BD" w:rsidRPr="003F4045" w:rsidRDefault="007A13BD" w:rsidP="007A13BD">
      <w:pPr>
        <w:pStyle w:val="Odstavecseseznamem"/>
        <w:numPr>
          <w:ilvl w:val="0"/>
          <w:numId w:val="23"/>
        </w:numPr>
        <w:spacing w:after="0" w:line="240" w:lineRule="auto"/>
        <w:ind w:left="426" w:hanging="426"/>
        <w:jc w:val="both"/>
        <w:rPr>
          <w:rFonts w:cstheme="minorHAnsi"/>
          <w:sz w:val="24"/>
          <w:szCs w:val="24"/>
        </w:rPr>
      </w:pPr>
      <w:r w:rsidRPr="003F4045">
        <w:rPr>
          <w:rFonts w:cstheme="minorHAnsi"/>
          <w:sz w:val="24"/>
          <w:szCs w:val="24"/>
        </w:rPr>
        <w:t>přizpůsobení se novému životnímu stylu</w:t>
      </w:r>
    </w:p>
    <w:p w14:paraId="31472C33" w14:textId="77777777" w:rsidR="007A13BD" w:rsidRPr="003F4045" w:rsidRDefault="007A13BD" w:rsidP="007A13BD">
      <w:pPr>
        <w:pStyle w:val="Odstavecseseznamem"/>
        <w:numPr>
          <w:ilvl w:val="0"/>
          <w:numId w:val="23"/>
        </w:numPr>
        <w:spacing w:after="0" w:line="240" w:lineRule="auto"/>
        <w:ind w:left="426" w:hanging="426"/>
        <w:jc w:val="both"/>
        <w:rPr>
          <w:rFonts w:cstheme="minorHAnsi"/>
          <w:sz w:val="24"/>
          <w:szCs w:val="24"/>
        </w:rPr>
      </w:pPr>
      <w:r w:rsidRPr="003F4045">
        <w:rPr>
          <w:rFonts w:cstheme="minorHAnsi"/>
          <w:sz w:val="24"/>
          <w:szCs w:val="24"/>
        </w:rPr>
        <w:t>řešení pracovních, společenských a finančních rod. problémů</w:t>
      </w:r>
    </w:p>
    <w:p w14:paraId="127762FE" w14:textId="77777777" w:rsidR="007A13BD" w:rsidRPr="003F4045" w:rsidRDefault="007A13BD" w:rsidP="007A13BD">
      <w:pPr>
        <w:spacing w:after="0" w:line="240" w:lineRule="auto"/>
        <w:jc w:val="both"/>
        <w:rPr>
          <w:rFonts w:cstheme="minorHAnsi"/>
          <w:b/>
          <w:sz w:val="24"/>
          <w:szCs w:val="24"/>
        </w:rPr>
      </w:pPr>
      <w:r w:rsidRPr="003F4045">
        <w:rPr>
          <w:rFonts w:cstheme="minorHAnsi"/>
          <w:b/>
          <w:sz w:val="24"/>
          <w:szCs w:val="24"/>
        </w:rPr>
        <w:t>CMP</w:t>
      </w:r>
    </w:p>
    <w:p w14:paraId="091D622C" w14:textId="77777777" w:rsidR="007A13BD" w:rsidRPr="003F4045" w:rsidRDefault="007A13BD" w:rsidP="007A13BD">
      <w:pPr>
        <w:pStyle w:val="Odstavecseseznamem"/>
        <w:numPr>
          <w:ilvl w:val="0"/>
          <w:numId w:val="23"/>
        </w:numPr>
        <w:spacing w:after="0" w:line="240" w:lineRule="auto"/>
        <w:ind w:left="426" w:hanging="426"/>
        <w:jc w:val="both"/>
        <w:rPr>
          <w:rFonts w:cstheme="minorHAnsi"/>
          <w:sz w:val="24"/>
          <w:szCs w:val="24"/>
        </w:rPr>
      </w:pPr>
      <w:r w:rsidRPr="003F4045">
        <w:rPr>
          <w:rFonts w:cstheme="minorHAnsi"/>
          <w:sz w:val="24"/>
          <w:szCs w:val="24"/>
        </w:rPr>
        <w:t xml:space="preserve">Následky závisí na rozsahu konečného postižení mozkové tkáně. Někteří pacienti se vrací do života bez jakéhokoliv postižení, jiní však skončí s různým stupněm postižení a řada pacientů zemře. Těžkým postižením je úplné </w:t>
      </w:r>
      <w:r w:rsidRPr="003F4045">
        <w:rPr>
          <w:rFonts w:cstheme="minorHAnsi"/>
          <w:b/>
          <w:i/>
          <w:sz w:val="24"/>
          <w:szCs w:val="24"/>
        </w:rPr>
        <w:t>ochrnutí a porucha řeči</w:t>
      </w:r>
      <w:r w:rsidRPr="003F4045">
        <w:rPr>
          <w:rFonts w:cstheme="minorHAnsi"/>
          <w:sz w:val="24"/>
          <w:szCs w:val="24"/>
        </w:rPr>
        <w:t xml:space="preserve">. Mezi méně závažné následky patří např. </w:t>
      </w:r>
      <w:r w:rsidRPr="003F4045">
        <w:rPr>
          <w:rFonts w:cstheme="minorHAnsi"/>
          <w:b/>
          <w:i/>
          <w:sz w:val="24"/>
          <w:szCs w:val="24"/>
        </w:rPr>
        <w:t>porucha hybnosti ruky</w:t>
      </w:r>
      <w:r w:rsidRPr="003F4045">
        <w:rPr>
          <w:rFonts w:cstheme="minorHAnsi"/>
          <w:sz w:val="24"/>
          <w:szCs w:val="24"/>
        </w:rPr>
        <w:t xml:space="preserve"> </w:t>
      </w:r>
      <w:r w:rsidRPr="003F4045">
        <w:rPr>
          <w:rFonts w:cstheme="minorHAnsi"/>
          <w:b/>
          <w:i/>
          <w:sz w:val="24"/>
          <w:szCs w:val="24"/>
        </w:rPr>
        <w:t>či nohy</w:t>
      </w:r>
      <w:r w:rsidRPr="003F4045">
        <w:rPr>
          <w:rFonts w:cstheme="minorHAnsi"/>
          <w:sz w:val="24"/>
          <w:szCs w:val="24"/>
        </w:rPr>
        <w:t xml:space="preserve"> nebo </w:t>
      </w:r>
      <w:r w:rsidRPr="003F4045">
        <w:rPr>
          <w:rFonts w:cstheme="minorHAnsi"/>
          <w:b/>
          <w:i/>
          <w:sz w:val="24"/>
          <w:szCs w:val="24"/>
        </w:rPr>
        <w:t>porucha citlivosti</w:t>
      </w:r>
      <w:r w:rsidRPr="003F4045">
        <w:rPr>
          <w:rFonts w:cstheme="minorHAnsi"/>
          <w:sz w:val="24"/>
          <w:szCs w:val="24"/>
        </w:rPr>
        <w:t xml:space="preserve">. Tyto poruchy lze v dalším období výrazně zlepšit nebo upravit </w:t>
      </w:r>
      <w:r w:rsidRPr="003F4045">
        <w:rPr>
          <w:rFonts w:cstheme="minorHAnsi"/>
          <w:b/>
          <w:i/>
          <w:sz w:val="24"/>
          <w:szCs w:val="24"/>
        </w:rPr>
        <w:t>rehabilitací</w:t>
      </w:r>
      <w:r w:rsidRPr="003F4045">
        <w:rPr>
          <w:rFonts w:cstheme="minorHAnsi"/>
          <w:sz w:val="24"/>
          <w:szCs w:val="24"/>
        </w:rPr>
        <w:t>. Důl. součástí léčby je tak rehabilitace pod odborným vedením, zaměřená na to, aby nepostižená část mozku co nejvíce převzala funkci postižených oblastí.</w:t>
      </w:r>
    </w:p>
    <w:p w14:paraId="474BF8CB" w14:textId="77777777" w:rsidR="007A13BD" w:rsidRDefault="007A13BD" w:rsidP="007A13BD">
      <w:pPr>
        <w:spacing w:after="0" w:line="240" w:lineRule="auto"/>
        <w:jc w:val="both"/>
        <w:rPr>
          <w:rFonts w:cstheme="minorHAnsi"/>
          <w:sz w:val="24"/>
          <w:szCs w:val="24"/>
        </w:rPr>
      </w:pPr>
    </w:p>
    <w:p w14:paraId="4894502C" w14:textId="77777777" w:rsidR="007A13BD" w:rsidRPr="006E5643" w:rsidRDefault="007A13BD" w:rsidP="007A13BD">
      <w:pPr>
        <w:spacing w:after="0" w:line="240" w:lineRule="auto"/>
        <w:jc w:val="both"/>
        <w:rPr>
          <w:rFonts w:cstheme="minorHAnsi"/>
          <w:b/>
          <w:sz w:val="24"/>
          <w:szCs w:val="24"/>
        </w:rPr>
      </w:pPr>
      <w:r w:rsidRPr="006E5643">
        <w:rPr>
          <w:rFonts w:cstheme="minorHAnsi"/>
          <w:b/>
          <w:sz w:val="24"/>
          <w:szCs w:val="24"/>
        </w:rPr>
        <w:t>Domácí test aneb jak orientačně poznat možnou cévní mozkovou příhodu</w:t>
      </w:r>
    </w:p>
    <w:p w14:paraId="7CD48C4F" w14:textId="77777777" w:rsidR="007A13BD" w:rsidRPr="003F4045" w:rsidRDefault="007A13BD" w:rsidP="007A13BD">
      <w:pPr>
        <w:spacing w:after="0" w:line="240" w:lineRule="auto"/>
        <w:jc w:val="both"/>
        <w:rPr>
          <w:rFonts w:cstheme="minorHAnsi"/>
          <w:sz w:val="24"/>
          <w:szCs w:val="24"/>
        </w:rPr>
      </w:pPr>
      <w:proofErr w:type="gramStart"/>
      <w:r w:rsidRPr="003F4045">
        <w:rPr>
          <w:rFonts w:cstheme="minorHAnsi"/>
          <w:sz w:val="24"/>
          <w:szCs w:val="24"/>
        </w:rPr>
        <w:t>Tvář - Požádejte</w:t>
      </w:r>
      <w:proofErr w:type="gramEnd"/>
      <w:r w:rsidRPr="003F4045">
        <w:rPr>
          <w:rFonts w:cstheme="minorHAnsi"/>
          <w:sz w:val="24"/>
          <w:szCs w:val="24"/>
        </w:rPr>
        <w:t xml:space="preserve"> nemocného, aby se usmál, zapískal a ukázal zuby. U člověka s iktem dochází k poklesu ústního koutku. Pokud se nemocný usměje, ústní koutky nebudou symetrické.</w:t>
      </w:r>
    </w:p>
    <w:p w14:paraId="0117BB39" w14:textId="77777777" w:rsidR="007A13BD" w:rsidRPr="003F4045" w:rsidRDefault="007A13BD" w:rsidP="007A13BD">
      <w:pPr>
        <w:spacing w:after="0" w:line="240" w:lineRule="auto"/>
        <w:jc w:val="both"/>
        <w:rPr>
          <w:rFonts w:cstheme="minorHAnsi"/>
          <w:sz w:val="24"/>
          <w:szCs w:val="24"/>
        </w:rPr>
      </w:pPr>
      <w:proofErr w:type="gramStart"/>
      <w:r w:rsidRPr="003F4045">
        <w:rPr>
          <w:rFonts w:cstheme="minorHAnsi"/>
          <w:sz w:val="24"/>
          <w:szCs w:val="24"/>
        </w:rPr>
        <w:t>Ruce - Požádejte</w:t>
      </w:r>
      <w:proofErr w:type="gramEnd"/>
      <w:r w:rsidRPr="003F4045">
        <w:rPr>
          <w:rFonts w:cstheme="minorHAnsi"/>
          <w:sz w:val="24"/>
          <w:szCs w:val="24"/>
        </w:rPr>
        <w:t xml:space="preserve"> nemocného, aby natáhl ruce před sebe a otočil je dlaněmi dolů. Ochrnutá ruka obvykle rychle klesá. Pokud otočí dlaně vzhůru, u lehčích CMP může ruka spontánně rotovat a pacient ji "neudrží" v původní poloze. </w:t>
      </w:r>
    </w:p>
    <w:p w14:paraId="06762B63" w14:textId="77777777" w:rsidR="007A13BD" w:rsidRPr="003F4045" w:rsidRDefault="007A13BD" w:rsidP="007A13BD">
      <w:pPr>
        <w:spacing w:after="0" w:line="240" w:lineRule="auto"/>
        <w:jc w:val="both"/>
        <w:rPr>
          <w:rFonts w:cstheme="minorHAnsi"/>
          <w:sz w:val="24"/>
          <w:szCs w:val="24"/>
        </w:rPr>
      </w:pPr>
      <w:proofErr w:type="gramStart"/>
      <w:r w:rsidRPr="003F4045">
        <w:rPr>
          <w:rFonts w:cstheme="minorHAnsi"/>
          <w:sz w:val="24"/>
          <w:szCs w:val="24"/>
        </w:rPr>
        <w:lastRenderedPageBreak/>
        <w:t>Řeč - Požádejte</w:t>
      </w:r>
      <w:proofErr w:type="gramEnd"/>
      <w:r w:rsidRPr="003F4045">
        <w:rPr>
          <w:rFonts w:cstheme="minorHAnsi"/>
          <w:sz w:val="24"/>
          <w:szCs w:val="24"/>
        </w:rPr>
        <w:t xml:space="preserve"> pacienta, aby řekl jednoduchou větu, například: „Starého psa novým kouskům nenaučíš.“ Člověk s cévní mozkovou s postižením řečových center toho není schopen, nebo bude slova komolit. </w:t>
      </w:r>
    </w:p>
    <w:p w14:paraId="7E6B38D9" w14:textId="77777777" w:rsidR="007A13BD" w:rsidRPr="003F4045" w:rsidRDefault="007A13BD" w:rsidP="007A13BD">
      <w:pPr>
        <w:spacing w:after="0" w:line="240" w:lineRule="auto"/>
        <w:jc w:val="both"/>
        <w:rPr>
          <w:rFonts w:cstheme="minorHAnsi"/>
          <w:sz w:val="24"/>
          <w:szCs w:val="24"/>
        </w:rPr>
      </w:pPr>
      <w:r w:rsidRPr="003F4045">
        <w:rPr>
          <w:rFonts w:cstheme="minorHAnsi"/>
          <w:sz w:val="24"/>
          <w:szCs w:val="24"/>
        </w:rPr>
        <w:t>Může se též stát, že Vám nebude takový člověk rozumět (nutno vyloučit poruchu sluchu).</w:t>
      </w:r>
    </w:p>
    <w:p w14:paraId="7270D7E5" w14:textId="77777777" w:rsidR="007A13BD" w:rsidRPr="003F4045" w:rsidRDefault="007A13BD" w:rsidP="007A13BD">
      <w:pPr>
        <w:spacing w:after="0" w:line="240" w:lineRule="auto"/>
        <w:jc w:val="both"/>
        <w:rPr>
          <w:rFonts w:cstheme="minorHAnsi"/>
          <w:sz w:val="24"/>
          <w:szCs w:val="24"/>
        </w:rPr>
      </w:pPr>
    </w:p>
    <w:p w14:paraId="50E798E4" w14:textId="77777777" w:rsidR="007A13BD" w:rsidRDefault="007A13BD"/>
    <w:p w14:paraId="715A164D" w14:textId="77777777" w:rsidR="007A13BD" w:rsidRDefault="007A13BD"/>
    <w:p w14:paraId="00C9B6D3" w14:textId="77777777" w:rsidR="007A13BD" w:rsidRDefault="007A13BD"/>
    <w:p w14:paraId="60FEA034" w14:textId="77777777" w:rsidR="007A13BD" w:rsidRDefault="007A13BD"/>
    <w:p w14:paraId="0A1C9CCB" w14:textId="77777777" w:rsidR="007A13BD" w:rsidRDefault="007A13BD"/>
    <w:p w14:paraId="549194A7" w14:textId="77777777" w:rsidR="007A13BD" w:rsidRDefault="007A13BD"/>
    <w:p w14:paraId="66040641" w14:textId="77777777" w:rsidR="007A13BD" w:rsidRDefault="007A13BD"/>
    <w:p w14:paraId="5D448BE8" w14:textId="77777777" w:rsidR="007A13BD" w:rsidRDefault="007A13BD"/>
    <w:p w14:paraId="1B699016" w14:textId="77777777" w:rsidR="007A13BD" w:rsidRDefault="007A13BD"/>
    <w:p w14:paraId="365EF03B" w14:textId="77777777" w:rsidR="007A13BD" w:rsidRDefault="007A13BD"/>
    <w:p w14:paraId="00106217" w14:textId="77777777" w:rsidR="007A13BD" w:rsidRDefault="007A13BD"/>
    <w:p w14:paraId="1A2F0F80" w14:textId="77777777" w:rsidR="007A13BD" w:rsidRDefault="007A13BD"/>
    <w:p w14:paraId="329D5D25" w14:textId="77777777" w:rsidR="007A13BD" w:rsidRDefault="007A13BD"/>
    <w:p w14:paraId="7A4C8627" w14:textId="77777777" w:rsidR="007A13BD" w:rsidRDefault="007A13BD"/>
    <w:p w14:paraId="3B7FA243" w14:textId="77777777" w:rsidR="007A13BD" w:rsidRDefault="007A13BD"/>
    <w:p w14:paraId="284359ED" w14:textId="77777777" w:rsidR="007A13BD" w:rsidRDefault="007A13BD"/>
    <w:p w14:paraId="65D8D659" w14:textId="77777777" w:rsidR="007A13BD" w:rsidRDefault="007A13BD"/>
    <w:p w14:paraId="1310C4D1" w14:textId="77777777" w:rsidR="007A13BD" w:rsidRDefault="007A13BD"/>
    <w:p w14:paraId="1859CEB9" w14:textId="77777777" w:rsidR="007A13BD" w:rsidRDefault="007A13BD"/>
    <w:p w14:paraId="15B0AE2C" w14:textId="77777777" w:rsidR="007A13BD" w:rsidRDefault="007A13BD"/>
    <w:p w14:paraId="1ABEA308" w14:textId="77777777" w:rsidR="007A13BD" w:rsidRDefault="007A13BD"/>
    <w:p w14:paraId="5A202C78" w14:textId="77777777" w:rsidR="007A13BD" w:rsidRDefault="007A13BD"/>
    <w:p w14:paraId="655C0B11" w14:textId="77777777" w:rsidR="007A13BD" w:rsidRDefault="007A13BD"/>
    <w:p w14:paraId="7849AF52" w14:textId="77777777" w:rsidR="007A13BD" w:rsidRDefault="007A13BD"/>
    <w:p w14:paraId="198E58C1" w14:textId="77777777" w:rsidR="007A13BD" w:rsidRDefault="007A13BD"/>
    <w:p w14:paraId="288BF7A7" w14:textId="77777777" w:rsidR="007A13BD" w:rsidRPr="008A49FF" w:rsidRDefault="007A13BD" w:rsidP="007A13BD">
      <w:pPr>
        <w:jc w:val="center"/>
        <w:rPr>
          <w:rFonts w:ascii="Times New Roman" w:hAnsi="Times New Roman" w:cs="Times New Roman"/>
          <w:b/>
          <w:bCs/>
          <w:sz w:val="32"/>
          <w:szCs w:val="32"/>
        </w:rPr>
      </w:pPr>
      <w:r w:rsidRPr="008A49FF">
        <w:rPr>
          <w:rFonts w:ascii="Times New Roman" w:hAnsi="Times New Roman" w:cs="Times New Roman"/>
          <w:b/>
          <w:bCs/>
          <w:sz w:val="32"/>
          <w:szCs w:val="32"/>
        </w:rPr>
        <w:lastRenderedPageBreak/>
        <w:t>9.Dýchací systém ve stáří, involuce a geriatricky významné choroby respiračního systému</w:t>
      </w:r>
    </w:p>
    <w:p w14:paraId="1CA89524" w14:textId="77777777" w:rsidR="007A13BD" w:rsidRPr="008A49FF" w:rsidRDefault="007A13BD" w:rsidP="007A13BD">
      <w:pPr>
        <w:rPr>
          <w:rFonts w:ascii="Times New Roman" w:hAnsi="Times New Roman" w:cs="Times New Roman"/>
          <w:b/>
          <w:bCs/>
        </w:rPr>
      </w:pPr>
    </w:p>
    <w:p w14:paraId="0A6E46E5" w14:textId="77777777" w:rsidR="007A13BD" w:rsidRPr="008A49FF" w:rsidRDefault="007A13BD" w:rsidP="007A13BD">
      <w:pPr>
        <w:spacing w:line="240" w:lineRule="auto"/>
        <w:rPr>
          <w:rFonts w:ascii="Times New Roman" w:hAnsi="Times New Roman" w:cs="Times New Roman"/>
        </w:rPr>
      </w:pPr>
      <w:r w:rsidRPr="008A49FF">
        <w:rPr>
          <w:rFonts w:ascii="Times New Roman" w:hAnsi="Times New Roman" w:cs="Times New Roman"/>
        </w:rPr>
        <w:t xml:space="preserve">Významné jsou změny respiračního systému ve stáří. Určité změny jsou podmiňovány rozvojem tzv. stařeckého hrudníku vlivem osteoporózy skeletu, ochablostí mezižeberních svalů, pokles inspiračního a expiračního tlaku, pokles vitální kapacity. Reakce na hypoxii i </w:t>
      </w:r>
      <w:proofErr w:type="spellStart"/>
      <w:r w:rsidRPr="008A49FF">
        <w:rPr>
          <w:rFonts w:ascii="Times New Roman" w:hAnsi="Times New Roman" w:cs="Times New Roman"/>
        </w:rPr>
        <w:t>hyperkapnii</w:t>
      </w:r>
      <w:proofErr w:type="spellEnd"/>
      <w:r w:rsidRPr="008A49FF">
        <w:rPr>
          <w:rFonts w:ascii="Times New Roman" w:hAnsi="Times New Roman" w:cs="Times New Roman"/>
        </w:rPr>
        <w:t xml:space="preserve"> jsou sníženy. Vlivem zmenšení množství a </w:t>
      </w:r>
      <w:proofErr w:type="spellStart"/>
      <w:r w:rsidRPr="008A49FF">
        <w:rPr>
          <w:rFonts w:ascii="Times New Roman" w:hAnsi="Times New Roman" w:cs="Times New Roman"/>
        </w:rPr>
        <w:t>nekoordinace</w:t>
      </w:r>
      <w:proofErr w:type="spellEnd"/>
      <w:r w:rsidRPr="008A49FF">
        <w:rPr>
          <w:rFonts w:ascii="Times New Roman" w:hAnsi="Times New Roman" w:cs="Times New Roman"/>
        </w:rPr>
        <w:t xml:space="preserve"> ciliárních buněk dochází ke zhoršení </w:t>
      </w:r>
      <w:proofErr w:type="spellStart"/>
      <w:r w:rsidRPr="008A49FF">
        <w:rPr>
          <w:rFonts w:ascii="Times New Roman" w:hAnsi="Times New Roman" w:cs="Times New Roman"/>
        </w:rPr>
        <w:t>samoočišťovací</w:t>
      </w:r>
      <w:proofErr w:type="spellEnd"/>
      <w:r w:rsidRPr="008A49FF">
        <w:rPr>
          <w:rFonts w:ascii="Times New Roman" w:hAnsi="Times New Roman" w:cs="Times New Roman"/>
        </w:rPr>
        <w:t xml:space="preserve"> funkce dýchacích cest.</w:t>
      </w:r>
    </w:p>
    <w:p w14:paraId="43A2773D" w14:textId="77777777" w:rsidR="007A13BD" w:rsidRPr="008A49FF" w:rsidRDefault="007A13BD" w:rsidP="007A13BD">
      <w:pPr>
        <w:spacing w:line="240" w:lineRule="auto"/>
        <w:rPr>
          <w:rFonts w:ascii="Times New Roman" w:hAnsi="Times New Roman" w:cs="Times New Roman"/>
        </w:rPr>
      </w:pPr>
      <w:r w:rsidRPr="008A49FF">
        <w:rPr>
          <w:rFonts w:ascii="Times New Roman" w:hAnsi="Times New Roman" w:cs="Times New Roman"/>
        </w:rPr>
        <w:t>Proces stárnutí postihuje celý organismus, všechny buňky, tkáně, orgány. Dochází ke změnám morfologickým i funkčním. Činnost téměř všech orgánů se snižuje.</w:t>
      </w:r>
    </w:p>
    <w:p w14:paraId="4AC533E7" w14:textId="77777777" w:rsidR="007A13BD" w:rsidRPr="008A49FF" w:rsidRDefault="007A13BD" w:rsidP="007A13BD">
      <w:pPr>
        <w:spacing w:line="240" w:lineRule="auto"/>
        <w:rPr>
          <w:rFonts w:ascii="Times New Roman" w:hAnsi="Times New Roman" w:cs="Times New Roman"/>
        </w:rPr>
      </w:pPr>
      <w:r w:rsidRPr="008A49FF">
        <w:rPr>
          <w:rFonts w:ascii="Times New Roman" w:hAnsi="Times New Roman" w:cs="Times New Roman"/>
        </w:rPr>
        <w:t>Dýchací systém je v průběhu života vystaven mnoha nepříznivým vlivům, proto je těžké rozlišit, jaké změny jsou důsledkem normálního stárnutí. Involuční změny se projevují poklesem váhy plic i plicní funkce. Snižování funkce probíhá pozvolna, takže člověk změnu dýchání nepozoruje. Klesá vitální kapacita plic (objem vzduchu při maximálním vdechu a výdechu), ale celková kapacita (součet vitální kapacity a reziduálního objemu) se nemění.</w:t>
      </w:r>
    </w:p>
    <w:p w14:paraId="0A650F78" w14:textId="77777777" w:rsidR="007A13BD" w:rsidRPr="008A49FF" w:rsidRDefault="007A13BD" w:rsidP="007A13BD">
      <w:pPr>
        <w:spacing w:line="240" w:lineRule="auto"/>
        <w:rPr>
          <w:rFonts w:ascii="Times New Roman" w:hAnsi="Times New Roman" w:cs="Times New Roman"/>
        </w:rPr>
      </w:pPr>
      <w:r w:rsidRPr="008A49FF">
        <w:rPr>
          <w:rFonts w:ascii="Times New Roman" w:hAnsi="Times New Roman" w:cs="Times New Roman"/>
        </w:rPr>
        <w:t>Vlivem zkostnatění chrupavek žeber, které jsou připojeny na hrudní kost, dochází k omezení dýchacích pohybů. Dýchání je obtížnější, stařecký dech je krátký, rychlý, povrchní a nestačí zvýšeným nárokům při námaze nebo onemocnění.</w:t>
      </w:r>
    </w:p>
    <w:p w14:paraId="620F2D4F" w14:textId="77777777" w:rsidR="007A13BD" w:rsidRPr="008A49FF" w:rsidRDefault="007A13BD" w:rsidP="007A13BD">
      <w:pPr>
        <w:spacing w:line="240" w:lineRule="auto"/>
        <w:rPr>
          <w:rFonts w:ascii="Times New Roman" w:hAnsi="Times New Roman" w:cs="Times New Roman"/>
        </w:rPr>
      </w:pPr>
      <w:r w:rsidRPr="008A49FF">
        <w:rPr>
          <w:rFonts w:ascii="Times New Roman" w:hAnsi="Times New Roman" w:cs="Times New Roman"/>
        </w:rPr>
        <w:t>NEJČASTĚJŠÍ RESPIRAČNÍ ONEMOCNĚNÍ VE STÁŘÍ</w:t>
      </w:r>
      <w:r w:rsidRPr="008A49FF">
        <w:rPr>
          <w:rFonts w:ascii="Times New Roman" w:hAnsi="Times New Roman" w:cs="Times New Roman"/>
        </w:rPr>
        <w:br/>
        <w:t>1. Chronická obstrukční plicní nemoc (CHOPN)</w:t>
      </w:r>
      <w:r w:rsidRPr="008A49FF">
        <w:rPr>
          <w:rFonts w:ascii="Times New Roman" w:hAnsi="Times New Roman" w:cs="Times New Roman"/>
        </w:rPr>
        <w:br/>
        <w:t xml:space="preserve">   - Typicky u kuřáků, projevuje se dušností, kašlem s expektorací, zhoršením při infekcích.</w:t>
      </w:r>
      <w:r w:rsidRPr="008A49FF">
        <w:rPr>
          <w:rFonts w:ascii="Times New Roman" w:hAnsi="Times New Roman" w:cs="Times New Roman"/>
        </w:rPr>
        <w:br/>
        <w:t xml:space="preserve">   - Léčba: inhalační </w:t>
      </w:r>
      <w:proofErr w:type="spellStart"/>
      <w:r w:rsidRPr="008A49FF">
        <w:rPr>
          <w:rFonts w:ascii="Times New Roman" w:hAnsi="Times New Roman" w:cs="Times New Roman"/>
        </w:rPr>
        <w:t>bronchodilatancia</w:t>
      </w:r>
      <w:proofErr w:type="spellEnd"/>
      <w:r w:rsidRPr="008A49FF">
        <w:rPr>
          <w:rFonts w:ascii="Times New Roman" w:hAnsi="Times New Roman" w:cs="Times New Roman"/>
        </w:rPr>
        <w:t>, kortikosteroidy, oxygenoterapie, rehabilitace.</w:t>
      </w:r>
      <w:r w:rsidRPr="008A49FF">
        <w:rPr>
          <w:rFonts w:ascii="Times New Roman" w:hAnsi="Times New Roman" w:cs="Times New Roman"/>
        </w:rPr>
        <w:br/>
      </w:r>
      <w:r w:rsidRPr="008A49FF">
        <w:rPr>
          <w:rFonts w:ascii="Times New Roman" w:hAnsi="Times New Roman" w:cs="Times New Roman"/>
        </w:rPr>
        <w:br/>
        <w:t>2. Bronchiální astma</w:t>
      </w:r>
      <w:r w:rsidRPr="008A49FF">
        <w:rPr>
          <w:rFonts w:ascii="Times New Roman" w:hAnsi="Times New Roman" w:cs="Times New Roman"/>
        </w:rPr>
        <w:br/>
        <w:t xml:space="preserve">   - U starších méně časté, ale často se překrývá s CHOPN.</w:t>
      </w:r>
      <w:r w:rsidRPr="008A49FF">
        <w:rPr>
          <w:rFonts w:ascii="Times New Roman" w:hAnsi="Times New Roman" w:cs="Times New Roman"/>
        </w:rPr>
        <w:br/>
        <w:t xml:space="preserve">   - Léčba: inhalační kortikosteroidy, </w:t>
      </w:r>
      <w:proofErr w:type="spellStart"/>
      <w:r w:rsidRPr="008A49FF">
        <w:rPr>
          <w:rFonts w:ascii="Times New Roman" w:hAnsi="Times New Roman" w:cs="Times New Roman"/>
        </w:rPr>
        <w:t>bronchodilatancia</w:t>
      </w:r>
      <w:proofErr w:type="spellEnd"/>
      <w:r w:rsidRPr="008A49FF">
        <w:rPr>
          <w:rFonts w:ascii="Times New Roman" w:hAnsi="Times New Roman" w:cs="Times New Roman"/>
        </w:rPr>
        <w:t>, režimová opatření.</w:t>
      </w:r>
      <w:r w:rsidRPr="008A49FF">
        <w:rPr>
          <w:rFonts w:ascii="Times New Roman" w:hAnsi="Times New Roman" w:cs="Times New Roman"/>
        </w:rPr>
        <w:br/>
      </w:r>
      <w:r w:rsidRPr="008A49FF">
        <w:rPr>
          <w:rFonts w:ascii="Times New Roman" w:hAnsi="Times New Roman" w:cs="Times New Roman"/>
        </w:rPr>
        <w:br/>
        <w:t>3. Infekce dýchacích cest (pneumonie, bronchitidy)</w:t>
      </w:r>
      <w:r w:rsidRPr="008A49FF">
        <w:rPr>
          <w:rFonts w:ascii="Times New Roman" w:hAnsi="Times New Roman" w:cs="Times New Roman"/>
        </w:rPr>
        <w:br/>
        <w:t xml:space="preserve">   - Vysoká nemocnost i úmrtnost u seniorů.</w:t>
      </w:r>
      <w:r w:rsidRPr="008A49FF">
        <w:rPr>
          <w:rFonts w:ascii="Times New Roman" w:hAnsi="Times New Roman" w:cs="Times New Roman"/>
        </w:rPr>
        <w:br/>
        <w:t xml:space="preserve">   - Riziko aspirace při poruchách polykání, ležících pacientech.</w:t>
      </w:r>
      <w:r w:rsidRPr="008A49FF">
        <w:rPr>
          <w:rFonts w:ascii="Times New Roman" w:hAnsi="Times New Roman" w:cs="Times New Roman"/>
        </w:rPr>
        <w:br/>
        <w:t xml:space="preserve">   - Prevence: očkování (chřipka, pneumokok), hygiena.</w:t>
      </w:r>
      <w:r w:rsidRPr="008A49FF">
        <w:rPr>
          <w:rFonts w:ascii="Times New Roman" w:hAnsi="Times New Roman" w:cs="Times New Roman"/>
        </w:rPr>
        <w:br/>
      </w:r>
      <w:r w:rsidRPr="008A49FF">
        <w:rPr>
          <w:rFonts w:ascii="Times New Roman" w:hAnsi="Times New Roman" w:cs="Times New Roman"/>
        </w:rPr>
        <w:br/>
        <w:t>4. Karcinom plic</w:t>
      </w:r>
      <w:r w:rsidRPr="008A49FF">
        <w:rPr>
          <w:rFonts w:ascii="Times New Roman" w:hAnsi="Times New Roman" w:cs="Times New Roman"/>
        </w:rPr>
        <w:br/>
        <w:t xml:space="preserve">   - Rizikový faktor kouření, expozice škodlivinám.</w:t>
      </w:r>
      <w:r w:rsidRPr="008A49FF">
        <w:rPr>
          <w:rFonts w:ascii="Times New Roman" w:hAnsi="Times New Roman" w:cs="Times New Roman"/>
        </w:rPr>
        <w:br/>
        <w:t xml:space="preserve">   - Projevy: kašel, hemoptýza, úbytek hmotnosti, bolesti.</w:t>
      </w:r>
      <w:r w:rsidRPr="008A49FF">
        <w:rPr>
          <w:rFonts w:ascii="Times New Roman" w:hAnsi="Times New Roman" w:cs="Times New Roman"/>
        </w:rPr>
        <w:br/>
        <w:t xml:space="preserve">   - Často diagnostikován pozdě.</w:t>
      </w:r>
      <w:r w:rsidRPr="008A49FF">
        <w:rPr>
          <w:rFonts w:ascii="Times New Roman" w:hAnsi="Times New Roman" w:cs="Times New Roman"/>
        </w:rPr>
        <w:br/>
      </w:r>
      <w:r w:rsidRPr="008A49FF">
        <w:rPr>
          <w:rFonts w:ascii="Times New Roman" w:hAnsi="Times New Roman" w:cs="Times New Roman"/>
        </w:rPr>
        <w:br/>
        <w:t>5. Intersticiální plicní procesy (plicní fibróza)</w:t>
      </w:r>
      <w:r w:rsidRPr="008A49FF">
        <w:rPr>
          <w:rFonts w:ascii="Times New Roman" w:hAnsi="Times New Roman" w:cs="Times New Roman"/>
        </w:rPr>
        <w:br/>
        <w:t xml:space="preserve">   - Postupně se zhoršující dušnost a snížení plicních funkcí.</w:t>
      </w:r>
      <w:r w:rsidRPr="008A49FF">
        <w:rPr>
          <w:rFonts w:ascii="Times New Roman" w:hAnsi="Times New Roman" w:cs="Times New Roman"/>
        </w:rPr>
        <w:br/>
        <w:t xml:space="preserve">   - Léčba je převážně symptomatická, kyslíková terapie.</w:t>
      </w:r>
      <w:r w:rsidRPr="008A49FF">
        <w:rPr>
          <w:rFonts w:ascii="Times New Roman" w:hAnsi="Times New Roman" w:cs="Times New Roman"/>
        </w:rPr>
        <w:br/>
      </w:r>
      <w:r w:rsidRPr="008A49FF">
        <w:rPr>
          <w:rFonts w:ascii="Times New Roman" w:hAnsi="Times New Roman" w:cs="Times New Roman"/>
        </w:rPr>
        <w:br/>
        <w:t>SPECIFIKA U SENIORŮ</w:t>
      </w:r>
      <w:r w:rsidRPr="008A49FF">
        <w:rPr>
          <w:rFonts w:ascii="Times New Roman" w:hAnsi="Times New Roman" w:cs="Times New Roman"/>
        </w:rPr>
        <w:br/>
        <w:t>- Fyziologické změny: snížení elasticity plic, oslabení dýchacích svalů, snížená clearance hlenu.</w:t>
      </w:r>
      <w:r w:rsidRPr="008A49FF">
        <w:rPr>
          <w:rFonts w:ascii="Times New Roman" w:hAnsi="Times New Roman" w:cs="Times New Roman"/>
        </w:rPr>
        <w:br/>
        <w:t>- Časté komorbidity (srdeční selhání, diabetes, renální onemocnění).</w:t>
      </w:r>
      <w:r w:rsidRPr="008A49FF">
        <w:rPr>
          <w:rFonts w:ascii="Times New Roman" w:hAnsi="Times New Roman" w:cs="Times New Roman"/>
        </w:rPr>
        <w:br/>
        <w:t xml:space="preserve">- </w:t>
      </w:r>
      <w:proofErr w:type="spellStart"/>
      <w:r w:rsidRPr="008A49FF">
        <w:rPr>
          <w:rFonts w:ascii="Times New Roman" w:hAnsi="Times New Roman" w:cs="Times New Roman"/>
        </w:rPr>
        <w:t>Polymorbidita</w:t>
      </w:r>
      <w:proofErr w:type="spellEnd"/>
      <w:r w:rsidRPr="008A49FF">
        <w:rPr>
          <w:rFonts w:ascii="Times New Roman" w:hAnsi="Times New Roman" w:cs="Times New Roman"/>
        </w:rPr>
        <w:t xml:space="preserve"> komplikuje diagnostiku i léčbu (riziko lékových interakcí).</w:t>
      </w:r>
      <w:r w:rsidRPr="008A49FF">
        <w:rPr>
          <w:rFonts w:ascii="Times New Roman" w:hAnsi="Times New Roman" w:cs="Times New Roman"/>
        </w:rPr>
        <w:br/>
        <w:t>- Vyšší riziko komplikací a úmrtnosti.</w:t>
      </w:r>
      <w:r w:rsidRPr="008A49FF">
        <w:rPr>
          <w:rFonts w:ascii="Times New Roman" w:hAnsi="Times New Roman" w:cs="Times New Roman"/>
        </w:rPr>
        <w:br/>
      </w:r>
      <w:r w:rsidRPr="008A49FF">
        <w:rPr>
          <w:rFonts w:ascii="Times New Roman" w:hAnsi="Times New Roman" w:cs="Times New Roman"/>
        </w:rPr>
        <w:br/>
        <w:t>DIAGNOSTIKA</w:t>
      </w:r>
      <w:r w:rsidRPr="008A49FF">
        <w:rPr>
          <w:rFonts w:ascii="Times New Roman" w:hAnsi="Times New Roman" w:cs="Times New Roman"/>
        </w:rPr>
        <w:br/>
        <w:t>- Klinické vyšetření (anamnéza, poslech plic, sledování saturace).</w:t>
      </w:r>
      <w:r w:rsidRPr="008A49FF">
        <w:rPr>
          <w:rFonts w:ascii="Times New Roman" w:hAnsi="Times New Roman" w:cs="Times New Roman"/>
        </w:rPr>
        <w:br/>
      </w:r>
      <w:r w:rsidRPr="008A49FF">
        <w:rPr>
          <w:rFonts w:ascii="Times New Roman" w:hAnsi="Times New Roman" w:cs="Times New Roman"/>
        </w:rPr>
        <w:lastRenderedPageBreak/>
        <w:t>- RTG hrudníku, CT plic, funkční vyšetření plic (spirometrie).</w:t>
      </w:r>
      <w:r w:rsidRPr="008A49FF">
        <w:rPr>
          <w:rFonts w:ascii="Times New Roman" w:hAnsi="Times New Roman" w:cs="Times New Roman"/>
        </w:rPr>
        <w:br/>
        <w:t>- Laboratorní testy (zánětlivé parametry, krevní plyny).</w:t>
      </w:r>
      <w:r w:rsidRPr="008A49FF">
        <w:rPr>
          <w:rFonts w:ascii="Times New Roman" w:hAnsi="Times New Roman" w:cs="Times New Roman"/>
        </w:rPr>
        <w:br/>
      </w:r>
      <w:r w:rsidRPr="008A49FF">
        <w:rPr>
          <w:rFonts w:ascii="Times New Roman" w:hAnsi="Times New Roman" w:cs="Times New Roman"/>
        </w:rPr>
        <w:br/>
        <w:t>LÉČBA A PÉČE</w:t>
      </w:r>
      <w:r w:rsidRPr="008A49FF">
        <w:rPr>
          <w:rFonts w:ascii="Times New Roman" w:hAnsi="Times New Roman" w:cs="Times New Roman"/>
        </w:rPr>
        <w:br/>
        <w:t>- Farmakoterapie dle diagnózy (</w:t>
      </w:r>
      <w:proofErr w:type="spellStart"/>
      <w:r w:rsidRPr="008A49FF">
        <w:rPr>
          <w:rFonts w:ascii="Times New Roman" w:hAnsi="Times New Roman" w:cs="Times New Roman"/>
        </w:rPr>
        <w:t>bronchodilatancia</w:t>
      </w:r>
      <w:proofErr w:type="spellEnd"/>
      <w:r w:rsidRPr="008A49FF">
        <w:rPr>
          <w:rFonts w:ascii="Times New Roman" w:hAnsi="Times New Roman" w:cs="Times New Roman"/>
        </w:rPr>
        <w:t>, kortikosteroidy, antibiotika).</w:t>
      </w:r>
      <w:r w:rsidRPr="008A49FF">
        <w:rPr>
          <w:rFonts w:ascii="Times New Roman" w:hAnsi="Times New Roman" w:cs="Times New Roman"/>
        </w:rPr>
        <w:br/>
        <w:t xml:space="preserve">- Oxygenoterapie u </w:t>
      </w:r>
      <w:proofErr w:type="spellStart"/>
      <w:r w:rsidRPr="008A49FF">
        <w:rPr>
          <w:rFonts w:ascii="Times New Roman" w:hAnsi="Times New Roman" w:cs="Times New Roman"/>
        </w:rPr>
        <w:t>hypoxemie</w:t>
      </w:r>
      <w:proofErr w:type="spellEnd"/>
      <w:r w:rsidRPr="008A49FF">
        <w:rPr>
          <w:rFonts w:ascii="Times New Roman" w:hAnsi="Times New Roman" w:cs="Times New Roman"/>
        </w:rPr>
        <w:t>.</w:t>
      </w:r>
      <w:r w:rsidRPr="008A49FF">
        <w:rPr>
          <w:rFonts w:ascii="Times New Roman" w:hAnsi="Times New Roman" w:cs="Times New Roman"/>
        </w:rPr>
        <w:br/>
        <w:t>- Rehabilitace – dechová cvičení, fyzioterapie.</w:t>
      </w:r>
      <w:r w:rsidRPr="008A49FF">
        <w:rPr>
          <w:rFonts w:ascii="Times New Roman" w:hAnsi="Times New Roman" w:cs="Times New Roman"/>
        </w:rPr>
        <w:br/>
        <w:t>- Edukace pacienta – dodržování léčby, prevence infekcí, odvykání kouření.</w:t>
      </w:r>
      <w:r w:rsidRPr="008A49FF">
        <w:rPr>
          <w:rFonts w:ascii="Times New Roman" w:hAnsi="Times New Roman" w:cs="Times New Roman"/>
        </w:rPr>
        <w:br/>
        <w:t>- Ošetřovatelský přístup: sledování dechové frekvence, saturace, prevence aspirace, zajištění komfortu a podpory.</w:t>
      </w:r>
      <w:r w:rsidRPr="008A49FF">
        <w:rPr>
          <w:rFonts w:ascii="Times New Roman" w:hAnsi="Times New Roman" w:cs="Times New Roman"/>
        </w:rPr>
        <w:br/>
      </w:r>
      <w:r w:rsidRPr="008A49FF">
        <w:rPr>
          <w:rFonts w:ascii="Times New Roman" w:hAnsi="Times New Roman" w:cs="Times New Roman"/>
        </w:rPr>
        <w:br/>
        <w:t>PREVENCE</w:t>
      </w:r>
      <w:r w:rsidRPr="008A49FF">
        <w:rPr>
          <w:rFonts w:ascii="Times New Roman" w:hAnsi="Times New Roman" w:cs="Times New Roman"/>
        </w:rPr>
        <w:br/>
        <w:t>- Očkování proti chřipce a pneumokokovým infekcím.</w:t>
      </w:r>
      <w:r w:rsidRPr="008A49FF">
        <w:rPr>
          <w:rFonts w:ascii="Times New Roman" w:hAnsi="Times New Roman" w:cs="Times New Roman"/>
        </w:rPr>
        <w:br/>
        <w:t>- Zdravý životní styl: nekuřáctví, pravidelný pohyb, vyvážená strava.</w:t>
      </w:r>
      <w:r w:rsidRPr="008A49FF">
        <w:rPr>
          <w:rFonts w:ascii="Times New Roman" w:hAnsi="Times New Roman" w:cs="Times New Roman"/>
        </w:rPr>
        <w:br/>
        <w:t>- Včasná léčba akutních respiračních infekcí.</w:t>
      </w:r>
      <w:r w:rsidRPr="008A49FF">
        <w:rPr>
          <w:rFonts w:ascii="Times New Roman" w:hAnsi="Times New Roman" w:cs="Times New Roman"/>
        </w:rPr>
        <w:br/>
        <w:t>- Dostatečná hydratace, větrání místností, pobyt na čerstvém vzduchu.</w:t>
      </w:r>
    </w:p>
    <w:p w14:paraId="7B4A0ACF"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 xml:space="preserve">Onemocnění horních cest dýchacích (HCD) </w:t>
      </w:r>
    </w:p>
    <w:p w14:paraId="628DA29B" w14:textId="77777777" w:rsidR="007A13BD" w:rsidRPr="008A49FF" w:rsidRDefault="007A13BD" w:rsidP="007A13BD">
      <w:pPr>
        <w:numPr>
          <w:ilvl w:val="0"/>
          <w:numId w:val="25"/>
        </w:numPr>
        <w:spacing w:after="0" w:line="240" w:lineRule="auto"/>
        <w:jc w:val="both"/>
        <w:rPr>
          <w:rFonts w:ascii="Times New Roman" w:hAnsi="Times New Roman" w:cs="Times New Roman"/>
          <w:color w:val="000000"/>
        </w:rPr>
      </w:pPr>
      <w:proofErr w:type="gramStart"/>
      <w:r w:rsidRPr="008A49FF">
        <w:rPr>
          <w:rFonts w:ascii="Times New Roman" w:hAnsi="Times New Roman" w:cs="Times New Roman"/>
          <w:color w:val="000000"/>
        </w:rPr>
        <w:t>akutní  →</w:t>
      </w:r>
      <w:proofErr w:type="gramEnd"/>
      <w:r w:rsidRPr="008A49FF">
        <w:rPr>
          <w:rFonts w:ascii="Times New Roman" w:hAnsi="Times New Roman" w:cs="Times New Roman"/>
          <w:color w:val="000000"/>
        </w:rPr>
        <w:t xml:space="preserve">  rýma, zánět nosohltanu, sinusitid (zánět sliznice dutin), faryngitida, </w:t>
      </w:r>
      <w:proofErr w:type="gramStart"/>
      <w:r w:rsidRPr="008A49FF">
        <w:rPr>
          <w:rFonts w:ascii="Times New Roman" w:hAnsi="Times New Roman" w:cs="Times New Roman"/>
          <w:color w:val="000000"/>
        </w:rPr>
        <w:t>tonsilitida,  laryngitida</w:t>
      </w:r>
      <w:proofErr w:type="gramEnd"/>
      <w:r w:rsidRPr="008A49FF">
        <w:rPr>
          <w:rFonts w:ascii="Times New Roman" w:hAnsi="Times New Roman" w:cs="Times New Roman"/>
          <w:color w:val="000000"/>
        </w:rPr>
        <w:t xml:space="preserve"> (oblast hrtanu a hlasivek)</w:t>
      </w:r>
    </w:p>
    <w:p w14:paraId="6EA3F470"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původci: viry bakterie, alergie</w:t>
      </w:r>
    </w:p>
    <w:p w14:paraId="22E56E9E"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 xml:space="preserve">komplikace </w:t>
      </w:r>
      <w:proofErr w:type="gramStart"/>
      <w:r w:rsidRPr="008A49FF">
        <w:rPr>
          <w:rFonts w:ascii="Times New Roman" w:hAnsi="Times New Roman" w:cs="Times New Roman"/>
          <w:color w:val="000000"/>
        </w:rPr>
        <w:t>→  abscesy</w:t>
      </w:r>
      <w:proofErr w:type="gramEnd"/>
      <w:r w:rsidRPr="008A49FF">
        <w:rPr>
          <w:rFonts w:ascii="Times New Roman" w:hAnsi="Times New Roman" w:cs="Times New Roman"/>
          <w:color w:val="000000"/>
        </w:rPr>
        <w:t>, revmatická horečka (nyní vzácná)</w:t>
      </w:r>
    </w:p>
    <w:p w14:paraId="56D155AD" w14:textId="77777777" w:rsidR="007A13BD" w:rsidRPr="008A49FF" w:rsidRDefault="007A13BD" w:rsidP="007A13BD">
      <w:pPr>
        <w:numPr>
          <w:ilvl w:val="0"/>
          <w:numId w:val="25"/>
        </w:numPr>
        <w:spacing w:after="0" w:line="240" w:lineRule="auto"/>
        <w:jc w:val="both"/>
        <w:rPr>
          <w:rFonts w:ascii="Times New Roman" w:hAnsi="Times New Roman" w:cs="Times New Roman"/>
          <w:color w:val="000000"/>
        </w:rPr>
      </w:pPr>
      <w:proofErr w:type="gramStart"/>
      <w:r w:rsidRPr="008A49FF">
        <w:rPr>
          <w:rFonts w:ascii="Times New Roman" w:hAnsi="Times New Roman" w:cs="Times New Roman"/>
          <w:color w:val="000000"/>
        </w:rPr>
        <w:t>chronické  →</w:t>
      </w:r>
      <w:proofErr w:type="gramEnd"/>
      <w:r w:rsidRPr="008A49FF">
        <w:rPr>
          <w:rFonts w:ascii="Times New Roman" w:hAnsi="Times New Roman" w:cs="Times New Roman"/>
          <w:color w:val="000000"/>
        </w:rPr>
        <w:t xml:space="preserve">  není tak závažný průběh, aby zhoršoval sociální situaci</w:t>
      </w:r>
    </w:p>
    <w:p w14:paraId="37D0A31E" w14:textId="77777777" w:rsidR="007A13BD" w:rsidRPr="008A49FF" w:rsidRDefault="007A13BD" w:rsidP="007A13BD">
      <w:pPr>
        <w:jc w:val="both"/>
        <w:rPr>
          <w:rFonts w:ascii="Times New Roman" w:hAnsi="Times New Roman" w:cs="Times New Roman"/>
          <w:color w:val="000000"/>
        </w:rPr>
      </w:pPr>
    </w:p>
    <w:p w14:paraId="5A0E847F"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Onemocnění dolních cest dýchacích (DCD)</w:t>
      </w:r>
    </w:p>
    <w:p w14:paraId="79FDEABA" w14:textId="77777777" w:rsidR="007A13BD" w:rsidRPr="008A49FF" w:rsidRDefault="007A13BD" w:rsidP="007A13BD">
      <w:pPr>
        <w:numPr>
          <w:ilvl w:val="0"/>
          <w:numId w:val="26"/>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 xml:space="preserve">akutní </w:t>
      </w:r>
    </w:p>
    <w:p w14:paraId="1D22E5AC" w14:textId="77777777" w:rsidR="007A13BD" w:rsidRPr="008A49FF" w:rsidRDefault="007A13BD" w:rsidP="007A13BD">
      <w:pPr>
        <w:ind w:left="360"/>
        <w:jc w:val="both"/>
        <w:rPr>
          <w:rFonts w:ascii="Times New Roman" w:hAnsi="Times New Roman" w:cs="Times New Roman"/>
          <w:color w:val="000000"/>
        </w:rPr>
      </w:pPr>
      <w:r w:rsidRPr="008A49FF">
        <w:rPr>
          <w:rFonts w:ascii="Times New Roman" w:hAnsi="Times New Roman" w:cs="Times New Roman"/>
          <w:color w:val="000000"/>
        </w:rPr>
        <w:t>- zánět průdušek (</w:t>
      </w:r>
      <w:proofErr w:type="gramStart"/>
      <w:r w:rsidRPr="008A49FF">
        <w:rPr>
          <w:rFonts w:ascii="Times New Roman" w:hAnsi="Times New Roman" w:cs="Times New Roman"/>
          <w:color w:val="000000"/>
        </w:rPr>
        <w:t>bronchitida)  →</w:t>
      </w:r>
      <w:proofErr w:type="gramEnd"/>
      <w:r w:rsidRPr="008A49FF">
        <w:rPr>
          <w:rFonts w:ascii="Times New Roman" w:hAnsi="Times New Roman" w:cs="Times New Roman"/>
          <w:color w:val="000000"/>
        </w:rPr>
        <w:t xml:space="preserve">  viry, bakterie</w:t>
      </w:r>
    </w:p>
    <w:p w14:paraId="5ED1B3F3" w14:textId="77777777" w:rsidR="007A13BD" w:rsidRPr="008A49FF" w:rsidRDefault="007A13BD" w:rsidP="007A13BD">
      <w:pPr>
        <w:ind w:left="360"/>
        <w:jc w:val="both"/>
        <w:rPr>
          <w:rFonts w:ascii="Times New Roman" w:hAnsi="Times New Roman" w:cs="Times New Roman"/>
          <w:color w:val="000000"/>
        </w:rPr>
      </w:pPr>
      <w:r w:rsidRPr="008A49FF">
        <w:rPr>
          <w:rFonts w:ascii="Times New Roman" w:hAnsi="Times New Roman" w:cs="Times New Roman"/>
          <w:color w:val="000000"/>
        </w:rPr>
        <w:t xml:space="preserve">- zánět plic (pneumonie, </w:t>
      </w:r>
      <w:proofErr w:type="gramStart"/>
      <w:r w:rsidRPr="008A49FF">
        <w:rPr>
          <w:rFonts w:ascii="Times New Roman" w:hAnsi="Times New Roman" w:cs="Times New Roman"/>
          <w:color w:val="000000"/>
        </w:rPr>
        <w:t>bronchopneumonie)  →</w:t>
      </w:r>
      <w:proofErr w:type="gramEnd"/>
      <w:r w:rsidRPr="008A49FF">
        <w:rPr>
          <w:rFonts w:ascii="Times New Roman" w:hAnsi="Times New Roman" w:cs="Times New Roman"/>
          <w:color w:val="000000"/>
        </w:rPr>
        <w:t xml:space="preserve">  viry chřipky, adenoviry, bakterie</w:t>
      </w:r>
    </w:p>
    <w:p w14:paraId="2DF16185" w14:textId="77777777" w:rsidR="007A13BD" w:rsidRPr="008A49FF" w:rsidRDefault="007A13BD" w:rsidP="007A13BD">
      <w:pPr>
        <w:numPr>
          <w:ilvl w:val="0"/>
          <w:numId w:val="26"/>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chronické:</w:t>
      </w:r>
    </w:p>
    <w:p w14:paraId="203708E7" w14:textId="77777777" w:rsidR="007A13BD" w:rsidRPr="008A49FF" w:rsidRDefault="007A13BD" w:rsidP="007A13BD">
      <w:pPr>
        <w:jc w:val="both"/>
        <w:rPr>
          <w:rFonts w:ascii="Times New Roman" w:hAnsi="Times New Roman" w:cs="Times New Roman"/>
          <w:color w:val="000000"/>
        </w:rPr>
      </w:pPr>
    </w:p>
    <w:p w14:paraId="7A5D5ABC"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 xml:space="preserve">Astma </w:t>
      </w:r>
      <w:proofErr w:type="spellStart"/>
      <w:r w:rsidRPr="008A49FF">
        <w:rPr>
          <w:rFonts w:ascii="Times New Roman" w:hAnsi="Times New Roman" w:cs="Times New Roman"/>
          <w:b/>
          <w:color w:val="000000"/>
          <w:u w:val="single"/>
        </w:rPr>
        <w:t>bronchiale</w:t>
      </w:r>
      <w:proofErr w:type="spellEnd"/>
      <w:r w:rsidRPr="008A49FF">
        <w:rPr>
          <w:rFonts w:ascii="Times New Roman" w:hAnsi="Times New Roman" w:cs="Times New Roman"/>
          <w:b/>
          <w:color w:val="000000"/>
          <w:u w:val="single"/>
        </w:rPr>
        <w:t xml:space="preserve"> (průduškové astma)</w:t>
      </w:r>
    </w:p>
    <w:p w14:paraId="6A6ECFD0"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 xml:space="preserve">záchvaty dušnosti (dochází k zúžení průdušek a </w:t>
      </w:r>
      <w:proofErr w:type="gramStart"/>
      <w:r w:rsidRPr="008A49FF">
        <w:rPr>
          <w:rFonts w:ascii="Times New Roman" w:hAnsi="Times New Roman" w:cs="Times New Roman"/>
          <w:color w:val="000000"/>
        </w:rPr>
        <w:t>průdušinek)  →</w:t>
      </w:r>
      <w:proofErr w:type="gramEnd"/>
      <w:r w:rsidRPr="008A49FF">
        <w:rPr>
          <w:rFonts w:ascii="Times New Roman" w:hAnsi="Times New Roman" w:cs="Times New Roman"/>
          <w:color w:val="000000"/>
        </w:rPr>
        <w:t xml:space="preserve">  3 hlavní faktory:</w:t>
      </w:r>
    </w:p>
    <w:p w14:paraId="38273F98" w14:textId="77777777" w:rsidR="007A13BD" w:rsidRPr="008A49FF" w:rsidRDefault="007A13BD" w:rsidP="007A13BD">
      <w:pPr>
        <w:ind w:left="360"/>
        <w:jc w:val="both"/>
        <w:rPr>
          <w:rFonts w:ascii="Times New Roman" w:hAnsi="Times New Roman" w:cs="Times New Roman"/>
          <w:color w:val="000000"/>
        </w:rPr>
      </w:pPr>
      <w:r w:rsidRPr="008A49FF">
        <w:rPr>
          <w:rFonts w:ascii="Times New Roman" w:hAnsi="Times New Roman" w:cs="Times New Roman"/>
          <w:color w:val="000000"/>
        </w:rPr>
        <w:t>a) Stah hladkého svalstva vlivem alergických mediátorů (</w:t>
      </w:r>
      <w:proofErr w:type="spellStart"/>
      <w:r w:rsidRPr="008A49FF">
        <w:rPr>
          <w:rFonts w:ascii="Times New Roman" w:hAnsi="Times New Roman" w:cs="Times New Roman"/>
          <w:color w:val="000000"/>
        </w:rPr>
        <w:t>chem</w:t>
      </w:r>
      <w:proofErr w:type="spellEnd"/>
      <w:r w:rsidRPr="008A49FF">
        <w:rPr>
          <w:rFonts w:ascii="Times New Roman" w:hAnsi="Times New Roman" w:cs="Times New Roman"/>
          <w:color w:val="000000"/>
        </w:rPr>
        <w:t xml:space="preserve">. látek </w:t>
      </w:r>
      <w:proofErr w:type="gramStart"/>
      <w:r w:rsidRPr="008A49FF">
        <w:rPr>
          <w:rFonts w:ascii="Times New Roman" w:hAnsi="Times New Roman" w:cs="Times New Roman"/>
          <w:color w:val="000000"/>
        </w:rPr>
        <w:t>→  jakákoliv</w:t>
      </w:r>
      <w:proofErr w:type="gramEnd"/>
      <w:r w:rsidRPr="008A49FF">
        <w:rPr>
          <w:rFonts w:ascii="Times New Roman" w:hAnsi="Times New Roman" w:cs="Times New Roman"/>
          <w:color w:val="000000"/>
        </w:rPr>
        <w:t xml:space="preserve"> </w:t>
      </w:r>
      <w:proofErr w:type="gramStart"/>
      <w:r w:rsidRPr="008A49FF">
        <w:rPr>
          <w:rFonts w:ascii="Times New Roman" w:hAnsi="Times New Roman" w:cs="Times New Roman"/>
          <w:color w:val="000000"/>
        </w:rPr>
        <w:t>látka  →</w:t>
      </w:r>
      <w:proofErr w:type="gramEnd"/>
      <w:r w:rsidRPr="008A49FF">
        <w:rPr>
          <w:rFonts w:ascii="Times New Roman" w:hAnsi="Times New Roman" w:cs="Times New Roman"/>
          <w:color w:val="000000"/>
        </w:rPr>
        <w:t xml:space="preserve"> léky, prachy, pyly, plísně, znečištěné ovzduší, srst, peří, </w:t>
      </w:r>
      <w:proofErr w:type="spellStart"/>
      <w:r w:rsidRPr="008A49FF">
        <w:rPr>
          <w:rFonts w:ascii="Times New Roman" w:hAnsi="Times New Roman" w:cs="Times New Roman"/>
          <w:color w:val="000000"/>
        </w:rPr>
        <w:t>fyz</w:t>
      </w:r>
      <w:proofErr w:type="spellEnd"/>
      <w:r w:rsidRPr="008A49FF">
        <w:rPr>
          <w:rFonts w:ascii="Times New Roman" w:hAnsi="Times New Roman" w:cs="Times New Roman"/>
          <w:color w:val="000000"/>
        </w:rPr>
        <w:t>. zátěž, emoční faktory …)</w:t>
      </w:r>
    </w:p>
    <w:p w14:paraId="54BF8CAC" w14:textId="77777777" w:rsidR="007A13BD" w:rsidRPr="008A49FF" w:rsidRDefault="007A13BD" w:rsidP="007A13BD">
      <w:pPr>
        <w:ind w:left="360"/>
        <w:jc w:val="both"/>
        <w:rPr>
          <w:rFonts w:ascii="Times New Roman" w:hAnsi="Times New Roman" w:cs="Times New Roman"/>
          <w:color w:val="000000"/>
        </w:rPr>
      </w:pPr>
      <w:r w:rsidRPr="008A49FF">
        <w:rPr>
          <w:rFonts w:ascii="Times New Roman" w:hAnsi="Times New Roman" w:cs="Times New Roman"/>
          <w:color w:val="000000"/>
        </w:rPr>
        <w:t>b) Otok sliznice (↑ prostupnost stěny kapilár)</w:t>
      </w:r>
    </w:p>
    <w:p w14:paraId="5384963F" w14:textId="77777777" w:rsidR="007A13BD" w:rsidRPr="008A49FF" w:rsidRDefault="007A13BD" w:rsidP="007A13BD">
      <w:pPr>
        <w:ind w:left="360"/>
        <w:jc w:val="both"/>
        <w:rPr>
          <w:rFonts w:ascii="Times New Roman" w:hAnsi="Times New Roman" w:cs="Times New Roman"/>
          <w:color w:val="000000"/>
        </w:rPr>
      </w:pPr>
      <w:r w:rsidRPr="008A49FF">
        <w:rPr>
          <w:rFonts w:ascii="Times New Roman" w:hAnsi="Times New Roman" w:cs="Times New Roman"/>
          <w:color w:val="000000"/>
        </w:rPr>
        <w:t>c) Nadměrná sekrece vazkého hlen</w:t>
      </w:r>
    </w:p>
    <w:p w14:paraId="2084E114"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t>Projevy</w:t>
      </w:r>
      <w:r w:rsidRPr="008A49FF">
        <w:rPr>
          <w:rFonts w:ascii="Times New Roman" w:hAnsi="Times New Roman" w:cs="Times New Roman"/>
          <w:color w:val="000000"/>
        </w:rPr>
        <w:t>: náhlá dušnost, suchý dráždivý kašel, ztížený výdech provázený pískavými zvuky</w:t>
      </w:r>
    </w:p>
    <w:p w14:paraId="24BB8F37"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t>Léčba</w:t>
      </w:r>
      <w:r w:rsidRPr="008A49FF">
        <w:rPr>
          <w:rFonts w:ascii="Times New Roman" w:hAnsi="Times New Roman" w:cs="Times New Roman"/>
          <w:color w:val="000000"/>
        </w:rPr>
        <w:t>:</w:t>
      </w:r>
    </w:p>
    <w:p w14:paraId="4A71E761"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 xml:space="preserve">desenzibilizace, kortikoidy (tlumí </w:t>
      </w:r>
      <w:proofErr w:type="spellStart"/>
      <w:r w:rsidRPr="008A49FF">
        <w:rPr>
          <w:rFonts w:ascii="Times New Roman" w:hAnsi="Times New Roman" w:cs="Times New Roman"/>
          <w:color w:val="000000"/>
        </w:rPr>
        <w:t>alerg</w:t>
      </w:r>
      <w:proofErr w:type="spellEnd"/>
      <w:r w:rsidRPr="008A49FF">
        <w:rPr>
          <w:rFonts w:ascii="Times New Roman" w:hAnsi="Times New Roman" w:cs="Times New Roman"/>
          <w:color w:val="000000"/>
        </w:rPr>
        <w:t xml:space="preserve">. reakci), </w:t>
      </w:r>
      <w:proofErr w:type="spellStart"/>
      <w:r w:rsidRPr="008A49FF">
        <w:rPr>
          <w:rFonts w:ascii="Times New Roman" w:hAnsi="Times New Roman" w:cs="Times New Roman"/>
          <w:color w:val="000000"/>
        </w:rPr>
        <w:t>bronchodilatancia</w:t>
      </w:r>
      <w:proofErr w:type="spellEnd"/>
      <w:r w:rsidRPr="008A49FF">
        <w:rPr>
          <w:rFonts w:ascii="Times New Roman" w:hAnsi="Times New Roman" w:cs="Times New Roman"/>
          <w:color w:val="000000"/>
        </w:rPr>
        <w:t xml:space="preserve"> (dochází k rozšíření </w:t>
      </w:r>
      <w:proofErr w:type="gramStart"/>
      <w:r w:rsidRPr="008A49FF">
        <w:rPr>
          <w:rFonts w:ascii="Times New Roman" w:hAnsi="Times New Roman" w:cs="Times New Roman"/>
          <w:color w:val="000000"/>
        </w:rPr>
        <w:t>→  usnadnění</w:t>
      </w:r>
      <w:proofErr w:type="gramEnd"/>
      <w:r w:rsidRPr="008A49FF">
        <w:rPr>
          <w:rFonts w:ascii="Times New Roman" w:hAnsi="Times New Roman" w:cs="Times New Roman"/>
          <w:color w:val="000000"/>
        </w:rPr>
        <w:t xml:space="preserve"> vykašlávání)</w:t>
      </w:r>
    </w:p>
    <w:p w14:paraId="0EC64923"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RHB, balneoterapie, klimatoterapie, speleoterapie, přímořská péče</w:t>
      </w:r>
    </w:p>
    <w:p w14:paraId="67F06F79"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lastRenderedPageBreak/>
        <w:t>Průběh</w:t>
      </w:r>
      <w:r w:rsidRPr="008A49FF">
        <w:rPr>
          <w:rFonts w:ascii="Times New Roman" w:hAnsi="Times New Roman" w:cs="Times New Roman"/>
          <w:color w:val="000000"/>
        </w:rPr>
        <w:t xml:space="preserve">: individuálně závažný, stává se psychosociální </w:t>
      </w:r>
      <w:proofErr w:type="gramStart"/>
      <w:r w:rsidRPr="008A49FF">
        <w:rPr>
          <w:rFonts w:ascii="Times New Roman" w:hAnsi="Times New Roman" w:cs="Times New Roman"/>
          <w:color w:val="000000"/>
        </w:rPr>
        <w:t>chorobou  →</w:t>
      </w:r>
      <w:proofErr w:type="gramEnd"/>
      <w:r w:rsidRPr="008A49FF">
        <w:rPr>
          <w:rFonts w:ascii="Times New Roman" w:hAnsi="Times New Roman" w:cs="Times New Roman"/>
          <w:color w:val="000000"/>
        </w:rPr>
        <w:t xml:space="preserve">  jsou sociální důsledky, které jsou </w:t>
      </w:r>
      <w:proofErr w:type="gramStart"/>
      <w:r w:rsidRPr="008A49FF">
        <w:rPr>
          <w:rFonts w:ascii="Times New Roman" w:hAnsi="Times New Roman" w:cs="Times New Roman"/>
          <w:color w:val="000000"/>
        </w:rPr>
        <w:t>obrovské  →</w:t>
      </w:r>
      <w:proofErr w:type="gramEnd"/>
      <w:r w:rsidRPr="008A49FF">
        <w:rPr>
          <w:rFonts w:ascii="Times New Roman" w:hAnsi="Times New Roman" w:cs="Times New Roman"/>
          <w:color w:val="000000"/>
        </w:rPr>
        <w:t xml:space="preserve"> nutný vliv na celou </w:t>
      </w:r>
      <w:proofErr w:type="gramStart"/>
      <w:r w:rsidRPr="008A49FF">
        <w:rPr>
          <w:rFonts w:ascii="Times New Roman" w:hAnsi="Times New Roman" w:cs="Times New Roman"/>
          <w:color w:val="000000"/>
        </w:rPr>
        <w:t>rodinu  →</w:t>
      </w:r>
      <w:proofErr w:type="gramEnd"/>
      <w:r w:rsidRPr="008A49FF">
        <w:rPr>
          <w:rFonts w:ascii="Times New Roman" w:hAnsi="Times New Roman" w:cs="Times New Roman"/>
          <w:color w:val="000000"/>
        </w:rPr>
        <w:t xml:space="preserve">  cílem je optimální životní adaptace na nemoc (např. psychosociální </w:t>
      </w:r>
      <w:proofErr w:type="gramStart"/>
      <w:r w:rsidRPr="008A49FF">
        <w:rPr>
          <w:rFonts w:ascii="Times New Roman" w:hAnsi="Times New Roman" w:cs="Times New Roman"/>
          <w:color w:val="000000"/>
        </w:rPr>
        <w:t>RHB  →</w:t>
      </w:r>
      <w:proofErr w:type="gramEnd"/>
      <w:r w:rsidRPr="008A49FF">
        <w:rPr>
          <w:rFonts w:ascii="Times New Roman" w:hAnsi="Times New Roman" w:cs="Times New Roman"/>
          <w:color w:val="000000"/>
        </w:rPr>
        <w:t xml:space="preserve">  tábory, kluby astmatiků a alergiků)</w:t>
      </w:r>
    </w:p>
    <w:p w14:paraId="0DF151CC" w14:textId="77777777" w:rsidR="007A13BD" w:rsidRPr="008A49FF" w:rsidRDefault="007A13BD" w:rsidP="007A13BD">
      <w:pPr>
        <w:jc w:val="both"/>
        <w:rPr>
          <w:rFonts w:ascii="Times New Roman" w:hAnsi="Times New Roman" w:cs="Times New Roman"/>
          <w:color w:val="000000"/>
        </w:rPr>
      </w:pPr>
    </w:p>
    <w:p w14:paraId="7DDBB49B"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 xml:space="preserve">Chronická bronchitida (bronchitis </w:t>
      </w:r>
      <w:proofErr w:type="spellStart"/>
      <w:r w:rsidRPr="008A49FF">
        <w:rPr>
          <w:rFonts w:ascii="Times New Roman" w:hAnsi="Times New Roman" w:cs="Times New Roman"/>
          <w:b/>
          <w:color w:val="000000"/>
          <w:u w:val="single"/>
        </w:rPr>
        <w:t>chronica</w:t>
      </w:r>
      <w:proofErr w:type="spellEnd"/>
      <w:r w:rsidRPr="008A49FF">
        <w:rPr>
          <w:rFonts w:ascii="Times New Roman" w:hAnsi="Times New Roman" w:cs="Times New Roman"/>
          <w:b/>
          <w:color w:val="000000"/>
          <w:u w:val="single"/>
        </w:rPr>
        <w:t>) - CHB</w:t>
      </w:r>
    </w:p>
    <w:p w14:paraId="70AC92AB"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Příčiny</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kouření, toxické chemické látky</w:t>
      </w:r>
    </w:p>
    <w:p w14:paraId="2783ADC6"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Diagnóza</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stav, kdy 2 roky po sobě vykašlává nemocný sputum (alespoň 3 měsíce/rok)</w:t>
      </w:r>
    </w:p>
    <w:p w14:paraId="01AE3DF4"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t>Průběh</w:t>
      </w:r>
      <w:r w:rsidRPr="008A49FF">
        <w:rPr>
          <w:rFonts w:ascii="Times New Roman" w:hAnsi="Times New Roman" w:cs="Times New Roman"/>
          <w:color w:val="000000"/>
        </w:rPr>
        <w:t>: Vyvolává překážku v proudění vzduchu a tím ↓ plicní okysličovací funkce</w:t>
      </w:r>
    </w:p>
    <w:p w14:paraId="148B75E3"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color w:val="000000"/>
        </w:rPr>
        <w:t>CHB - vede</w:t>
      </w:r>
      <w:proofErr w:type="gramEnd"/>
      <w:r w:rsidRPr="008A49FF">
        <w:rPr>
          <w:rFonts w:ascii="Times New Roman" w:hAnsi="Times New Roman" w:cs="Times New Roman"/>
          <w:color w:val="000000"/>
        </w:rPr>
        <w:t xml:space="preserve"> k rozšíření dýchacích </w:t>
      </w:r>
      <w:proofErr w:type="gramStart"/>
      <w:r w:rsidRPr="008A49FF">
        <w:rPr>
          <w:rFonts w:ascii="Times New Roman" w:hAnsi="Times New Roman" w:cs="Times New Roman"/>
          <w:color w:val="000000"/>
        </w:rPr>
        <w:t>cest  →</w:t>
      </w:r>
      <w:proofErr w:type="gramEnd"/>
      <w:r w:rsidRPr="008A49FF">
        <w:rPr>
          <w:rFonts w:ascii="Times New Roman" w:hAnsi="Times New Roman" w:cs="Times New Roman"/>
          <w:color w:val="000000"/>
        </w:rPr>
        <w:t xml:space="preserve">  nastává destrukce stěny plicních </w:t>
      </w:r>
      <w:proofErr w:type="gramStart"/>
      <w:r w:rsidRPr="008A49FF">
        <w:rPr>
          <w:rFonts w:ascii="Times New Roman" w:hAnsi="Times New Roman" w:cs="Times New Roman"/>
          <w:color w:val="000000"/>
        </w:rPr>
        <w:t>sklípků  →</w:t>
      </w:r>
      <w:proofErr w:type="gramEnd"/>
      <w:r w:rsidRPr="008A49FF">
        <w:rPr>
          <w:rFonts w:ascii="Times New Roman" w:hAnsi="Times New Roman" w:cs="Times New Roman"/>
          <w:color w:val="000000"/>
        </w:rPr>
        <w:t xml:space="preserve">  tím se zmenšení dýchací </w:t>
      </w:r>
      <w:proofErr w:type="gramStart"/>
      <w:r w:rsidRPr="008A49FF">
        <w:rPr>
          <w:rFonts w:ascii="Times New Roman" w:hAnsi="Times New Roman" w:cs="Times New Roman"/>
          <w:color w:val="000000"/>
        </w:rPr>
        <w:t>plochy  →</w:t>
      </w:r>
      <w:proofErr w:type="gramEnd"/>
      <w:r w:rsidRPr="008A49FF">
        <w:rPr>
          <w:rFonts w:ascii="Times New Roman" w:hAnsi="Times New Roman" w:cs="Times New Roman"/>
          <w:color w:val="000000"/>
        </w:rPr>
        <w:t xml:space="preserve">  rozedma plic (</w:t>
      </w:r>
      <w:proofErr w:type="gramStart"/>
      <w:r w:rsidRPr="008A49FF">
        <w:rPr>
          <w:rFonts w:ascii="Times New Roman" w:hAnsi="Times New Roman" w:cs="Times New Roman"/>
          <w:color w:val="000000"/>
        </w:rPr>
        <w:t>emfyzém)  →</w:t>
      </w:r>
      <w:proofErr w:type="gramEnd"/>
      <w:r w:rsidRPr="008A49FF">
        <w:rPr>
          <w:rFonts w:ascii="Times New Roman" w:hAnsi="Times New Roman" w:cs="Times New Roman"/>
          <w:color w:val="000000"/>
        </w:rPr>
        <w:t xml:space="preserve">  plicní nedostatečnost</w:t>
      </w:r>
    </w:p>
    <w:p w14:paraId="45363A71" w14:textId="77777777" w:rsidR="007A13BD" w:rsidRPr="008A49FF" w:rsidRDefault="007A13BD" w:rsidP="007A13BD">
      <w:pPr>
        <w:jc w:val="both"/>
        <w:rPr>
          <w:rFonts w:ascii="Times New Roman" w:hAnsi="Times New Roman" w:cs="Times New Roman"/>
          <w:color w:val="000000"/>
        </w:rPr>
      </w:pPr>
    </w:p>
    <w:p w14:paraId="4C6CDBA3"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Chronická obstrukční choroba bronchopulmonální</w:t>
      </w:r>
    </w:p>
    <w:p w14:paraId="0732ED36"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Léčba</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farmakoterapie (aerosoly), které rozšiřují průdušky, kortikoidy, RHB a nekouření</w:t>
      </w:r>
    </w:p>
    <w:p w14:paraId="47C2E0CC"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t xml:space="preserve">Pokročilý </w:t>
      </w:r>
      <w:proofErr w:type="gramStart"/>
      <w:r w:rsidRPr="008A49FF">
        <w:rPr>
          <w:rFonts w:ascii="Times New Roman" w:hAnsi="Times New Roman" w:cs="Times New Roman"/>
          <w:i/>
          <w:color w:val="000000"/>
          <w:u w:val="single"/>
        </w:rPr>
        <w:t>stav</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respirační insuficience (dechová nedostatečnost)</w:t>
      </w:r>
    </w:p>
    <w:p w14:paraId="1A36C415" w14:textId="77777777" w:rsidR="007A13BD" w:rsidRPr="008A49FF" w:rsidRDefault="007A13BD" w:rsidP="007A13BD">
      <w:pPr>
        <w:jc w:val="both"/>
        <w:rPr>
          <w:rFonts w:ascii="Times New Roman" w:hAnsi="Times New Roman" w:cs="Times New Roman"/>
          <w:b/>
          <w:color w:val="000000"/>
          <w:u w:val="single"/>
        </w:rPr>
      </w:pPr>
    </w:p>
    <w:p w14:paraId="420D2887"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Nádory plic</w:t>
      </w:r>
    </w:p>
    <w:p w14:paraId="0DD8A727"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špatná prognóza i průběh</w:t>
      </w:r>
    </w:p>
    <w:p w14:paraId="4B912A0E" w14:textId="77777777" w:rsidR="007A13BD" w:rsidRPr="008A49FF" w:rsidRDefault="007A13BD" w:rsidP="007A13BD">
      <w:pPr>
        <w:numPr>
          <w:ilvl w:val="0"/>
          <w:numId w:val="27"/>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benigní (nezhoubný)</w:t>
      </w:r>
    </w:p>
    <w:p w14:paraId="1B073F58" w14:textId="77777777" w:rsidR="007A13BD" w:rsidRPr="008A49FF" w:rsidRDefault="007A13BD" w:rsidP="007A13BD">
      <w:pPr>
        <w:numPr>
          <w:ilvl w:val="0"/>
          <w:numId w:val="27"/>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maligní (</w:t>
      </w:r>
      <w:proofErr w:type="gramStart"/>
      <w:r w:rsidRPr="008A49FF">
        <w:rPr>
          <w:rFonts w:ascii="Times New Roman" w:hAnsi="Times New Roman" w:cs="Times New Roman"/>
          <w:color w:val="000000"/>
        </w:rPr>
        <w:t>zhoubný)  →</w:t>
      </w:r>
      <w:proofErr w:type="gramEnd"/>
      <w:r w:rsidRPr="008A49FF">
        <w:rPr>
          <w:rFonts w:ascii="Times New Roman" w:hAnsi="Times New Roman" w:cs="Times New Roman"/>
          <w:color w:val="000000"/>
        </w:rPr>
        <w:t xml:space="preserve">  dg až po vyšetření vzorku tkáně (při bronchoskopii)</w:t>
      </w:r>
    </w:p>
    <w:p w14:paraId="0015C7CC"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Příznaky</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dlouhotrvající suchý kašel, bolest na prsou (na straně lokalizace nádoru), přítomnost krve ve sputu</w:t>
      </w:r>
    </w:p>
    <w:p w14:paraId="5E9E92C2"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 xml:space="preserve">Léčba </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operace, chemoterapie, ozáření</w:t>
      </w:r>
    </w:p>
    <w:p w14:paraId="0470F86B" w14:textId="77777777" w:rsidR="007A13BD" w:rsidRPr="008A49FF" w:rsidRDefault="007A13BD" w:rsidP="007A13BD">
      <w:pPr>
        <w:jc w:val="both"/>
        <w:rPr>
          <w:rFonts w:ascii="Times New Roman" w:hAnsi="Times New Roman" w:cs="Times New Roman"/>
          <w:color w:val="000000"/>
        </w:rPr>
      </w:pPr>
    </w:p>
    <w:p w14:paraId="7CF6DD1C" w14:textId="77777777" w:rsidR="007A13BD" w:rsidRPr="008A49FF" w:rsidRDefault="007A13BD" w:rsidP="007A13BD">
      <w:pPr>
        <w:jc w:val="both"/>
        <w:rPr>
          <w:rFonts w:ascii="Times New Roman" w:hAnsi="Times New Roman" w:cs="Times New Roman"/>
          <w:b/>
          <w:color w:val="000000"/>
          <w:u w:val="single"/>
        </w:rPr>
      </w:pPr>
      <w:r w:rsidRPr="008A49FF">
        <w:rPr>
          <w:rFonts w:ascii="Times New Roman" w:hAnsi="Times New Roman" w:cs="Times New Roman"/>
          <w:b/>
          <w:color w:val="000000"/>
          <w:u w:val="single"/>
        </w:rPr>
        <w:t>Tuberkulóza plic</w:t>
      </w:r>
    </w:p>
    <w:p w14:paraId="258D7CE0"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 xml:space="preserve">příčinou je </w:t>
      </w:r>
      <w:proofErr w:type="spellStart"/>
      <w:r w:rsidRPr="008A49FF">
        <w:rPr>
          <w:rFonts w:ascii="Times New Roman" w:hAnsi="Times New Roman" w:cs="Times New Roman"/>
          <w:color w:val="000000"/>
        </w:rPr>
        <w:t>kochův</w:t>
      </w:r>
      <w:proofErr w:type="spellEnd"/>
      <w:r w:rsidRPr="008A49FF">
        <w:rPr>
          <w:rFonts w:ascii="Times New Roman" w:hAnsi="Times New Roman" w:cs="Times New Roman"/>
          <w:color w:val="000000"/>
        </w:rPr>
        <w:t xml:space="preserve"> bacil (zdrojem je nemocný </w:t>
      </w:r>
      <w:proofErr w:type="gramStart"/>
      <w:r w:rsidRPr="008A49FF">
        <w:rPr>
          <w:rFonts w:ascii="Times New Roman" w:hAnsi="Times New Roman" w:cs="Times New Roman"/>
          <w:color w:val="000000"/>
        </w:rPr>
        <w:t>člověk  →</w:t>
      </w:r>
      <w:proofErr w:type="gramEnd"/>
      <w:r w:rsidRPr="008A49FF">
        <w:rPr>
          <w:rFonts w:ascii="Times New Roman" w:hAnsi="Times New Roman" w:cs="Times New Roman"/>
          <w:color w:val="000000"/>
        </w:rPr>
        <w:t xml:space="preserve">  kapénková nákaza)</w:t>
      </w:r>
    </w:p>
    <w:p w14:paraId="3FFC6109" w14:textId="77777777" w:rsidR="007A13BD" w:rsidRPr="008A49FF" w:rsidRDefault="007A13BD" w:rsidP="007A13BD">
      <w:pPr>
        <w:numPr>
          <w:ilvl w:val="0"/>
          <w:numId w:val="24"/>
        </w:numPr>
        <w:spacing w:after="0" w:line="240" w:lineRule="auto"/>
        <w:jc w:val="both"/>
        <w:rPr>
          <w:rFonts w:ascii="Times New Roman" w:hAnsi="Times New Roman" w:cs="Times New Roman"/>
          <w:color w:val="000000"/>
        </w:rPr>
      </w:pPr>
      <w:r w:rsidRPr="008A49FF">
        <w:rPr>
          <w:rFonts w:ascii="Times New Roman" w:hAnsi="Times New Roman" w:cs="Times New Roman"/>
          <w:color w:val="000000"/>
        </w:rPr>
        <w:t>dříve přenos potravou (mléko od tuberkulózního skotu, dnes se nevyskytuje)</w:t>
      </w:r>
    </w:p>
    <w:p w14:paraId="502370EF"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i/>
          <w:color w:val="000000"/>
          <w:u w:val="single"/>
        </w:rPr>
        <w:t>Příznaky</w:t>
      </w:r>
      <w:r w:rsidRPr="008A49FF">
        <w:rPr>
          <w:rFonts w:ascii="Times New Roman" w:hAnsi="Times New Roman" w:cs="Times New Roman"/>
          <w:color w:val="000000"/>
        </w:rPr>
        <w:t xml:space="preserve"> → dlouhotrvající kašel, ↑ teploty, vykašlávání krve, únava, slabost, bolest na prsou, noční teploty s pocením</w:t>
      </w:r>
    </w:p>
    <w:p w14:paraId="7AB0526B"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Diagnóza</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mikrobiologický rozbor sputa, histologické nebo cytologické vyšetření</w:t>
      </w:r>
    </w:p>
    <w:p w14:paraId="5956CBA7" w14:textId="77777777" w:rsidR="007A13BD" w:rsidRPr="008A49FF" w:rsidRDefault="007A13BD" w:rsidP="007A13BD">
      <w:pPr>
        <w:jc w:val="both"/>
        <w:rPr>
          <w:rFonts w:ascii="Times New Roman" w:hAnsi="Times New Roman" w:cs="Times New Roman"/>
          <w:color w:val="000000"/>
        </w:rPr>
      </w:pPr>
      <w:proofErr w:type="gramStart"/>
      <w:r w:rsidRPr="008A49FF">
        <w:rPr>
          <w:rFonts w:ascii="Times New Roman" w:hAnsi="Times New Roman" w:cs="Times New Roman"/>
          <w:i/>
          <w:color w:val="000000"/>
          <w:u w:val="single"/>
        </w:rPr>
        <w:t xml:space="preserve">Terapie </w:t>
      </w:r>
      <w:r w:rsidRPr="008A49FF">
        <w:rPr>
          <w:rFonts w:ascii="Times New Roman" w:hAnsi="Times New Roman" w:cs="Times New Roman"/>
          <w:color w:val="000000"/>
        </w:rPr>
        <w:t xml:space="preserve"> →</w:t>
      </w:r>
      <w:proofErr w:type="gramEnd"/>
      <w:r w:rsidRPr="008A49FF">
        <w:rPr>
          <w:rFonts w:ascii="Times New Roman" w:hAnsi="Times New Roman" w:cs="Times New Roman"/>
          <w:color w:val="000000"/>
        </w:rPr>
        <w:t xml:space="preserve">  dlouhodobě </w:t>
      </w:r>
      <w:proofErr w:type="spellStart"/>
      <w:r w:rsidRPr="008A49FF">
        <w:rPr>
          <w:rFonts w:ascii="Times New Roman" w:hAnsi="Times New Roman" w:cs="Times New Roman"/>
          <w:color w:val="000000"/>
        </w:rPr>
        <w:t>antituberkulotika</w:t>
      </w:r>
      <w:proofErr w:type="spellEnd"/>
      <w:r w:rsidRPr="008A49FF">
        <w:rPr>
          <w:rFonts w:ascii="Times New Roman" w:hAnsi="Times New Roman" w:cs="Times New Roman"/>
          <w:color w:val="000000"/>
        </w:rPr>
        <w:t xml:space="preserve"> ve 2 fázích (</w:t>
      </w:r>
      <w:proofErr w:type="gramStart"/>
      <w:r w:rsidRPr="008A49FF">
        <w:rPr>
          <w:rFonts w:ascii="Times New Roman" w:hAnsi="Times New Roman" w:cs="Times New Roman"/>
          <w:color w:val="000000"/>
        </w:rPr>
        <w:t>Iniciální  →</w:t>
      </w:r>
      <w:proofErr w:type="gramEnd"/>
      <w:r w:rsidRPr="008A49FF">
        <w:rPr>
          <w:rFonts w:ascii="Times New Roman" w:hAnsi="Times New Roman" w:cs="Times New Roman"/>
          <w:color w:val="000000"/>
        </w:rPr>
        <w:t xml:space="preserve"> 2-3 měsíce v nemocnici a </w:t>
      </w:r>
      <w:proofErr w:type="gramStart"/>
      <w:r w:rsidRPr="008A49FF">
        <w:rPr>
          <w:rFonts w:ascii="Times New Roman" w:hAnsi="Times New Roman" w:cs="Times New Roman"/>
          <w:color w:val="000000"/>
        </w:rPr>
        <w:t>Udržovací  →</w:t>
      </w:r>
      <w:proofErr w:type="gramEnd"/>
      <w:r w:rsidRPr="008A49FF">
        <w:rPr>
          <w:rFonts w:ascii="Times New Roman" w:hAnsi="Times New Roman" w:cs="Times New Roman"/>
          <w:color w:val="000000"/>
        </w:rPr>
        <w:t xml:space="preserve"> 9-12 měsíců ambulantně) + trvalé kontroly</w:t>
      </w:r>
    </w:p>
    <w:p w14:paraId="71CFBE60" w14:textId="77777777" w:rsidR="007A13BD" w:rsidRPr="008A49FF" w:rsidRDefault="007A13BD" w:rsidP="007A13BD">
      <w:pPr>
        <w:jc w:val="both"/>
        <w:rPr>
          <w:rFonts w:ascii="Times New Roman" w:hAnsi="Times New Roman" w:cs="Times New Roman"/>
          <w:color w:val="000000"/>
        </w:rPr>
      </w:pPr>
      <w:r w:rsidRPr="008A49FF">
        <w:rPr>
          <w:rFonts w:ascii="Times New Roman" w:hAnsi="Times New Roman" w:cs="Times New Roman"/>
          <w:color w:val="000000"/>
          <w:u w:val="single"/>
        </w:rPr>
        <w:t>Cyanóza</w:t>
      </w:r>
      <w:r w:rsidRPr="008A49FF">
        <w:rPr>
          <w:rFonts w:ascii="Times New Roman" w:hAnsi="Times New Roman" w:cs="Times New Roman"/>
          <w:color w:val="000000"/>
        </w:rPr>
        <w:t xml:space="preserve"> – modrání kůže a sliznice (při nedostatečném okysličení krve)</w:t>
      </w:r>
    </w:p>
    <w:p w14:paraId="79B94971" w14:textId="77777777" w:rsidR="007A13BD" w:rsidRDefault="007A13BD"/>
    <w:p w14:paraId="7BA3CA3A" w14:textId="77777777" w:rsidR="007A13BD" w:rsidRPr="00D937C4" w:rsidRDefault="007A13BD" w:rsidP="007A13BD">
      <w:pPr>
        <w:jc w:val="center"/>
        <w:rPr>
          <w:b/>
          <w:bCs/>
        </w:rPr>
      </w:pPr>
      <w:r w:rsidRPr="00D937C4">
        <w:rPr>
          <w:b/>
          <w:bCs/>
        </w:rPr>
        <w:lastRenderedPageBreak/>
        <w:t>GERIATRIE</w:t>
      </w:r>
    </w:p>
    <w:p w14:paraId="5591FD3E" w14:textId="77777777" w:rsidR="007A13BD" w:rsidRPr="00D937C4" w:rsidRDefault="007A13BD" w:rsidP="007A13BD">
      <w:pPr>
        <w:rPr>
          <w:b/>
          <w:bCs/>
        </w:rPr>
      </w:pPr>
      <w:r w:rsidRPr="00D937C4">
        <w:rPr>
          <w:b/>
          <w:bCs/>
        </w:rPr>
        <w:t>1</w:t>
      </w:r>
      <w:r>
        <w:rPr>
          <w:b/>
          <w:bCs/>
        </w:rPr>
        <w:t>0</w:t>
      </w:r>
      <w:r w:rsidRPr="00D937C4">
        <w:rPr>
          <w:b/>
          <w:bCs/>
        </w:rPr>
        <w:t>. Obecné aspekty u infekčních onemocnění geriatrických pacientů, zvláštnosti infekčních komplikací</w:t>
      </w:r>
    </w:p>
    <w:p w14:paraId="5CAD1C32" w14:textId="77777777" w:rsidR="007A13BD" w:rsidRDefault="007A13BD" w:rsidP="007A13BD">
      <w:pPr>
        <w:pBdr>
          <w:bottom w:val="single" w:sz="6" w:space="1" w:color="auto"/>
        </w:pBdr>
      </w:pPr>
      <w:r>
        <w:t>Infekční onemocnění u geriatrických pacientů mají často atypický průběh, vyšší riziko komplikací a vyžadují specifický přístup k diagnostice i léčbě. Klíčové jsou prevence, včasné rozpoznání a individualizovaná péče.</w:t>
      </w:r>
    </w:p>
    <w:p w14:paraId="781FA0D9" w14:textId="77777777" w:rsidR="007A13BD" w:rsidRPr="00D937C4"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D937C4">
        <w:rPr>
          <w:rFonts w:ascii="Times New Roman" w:eastAsia="Times New Roman" w:hAnsi="Times New Roman" w:cs="Times New Roman"/>
          <w:b/>
          <w:bCs/>
          <w:sz w:val="27"/>
          <w:szCs w:val="27"/>
          <w:highlight w:val="yellow"/>
        </w:rPr>
        <w:t>Fyziologické a imunologické změny ve stáří</w:t>
      </w:r>
    </w:p>
    <w:p w14:paraId="706A9A3E" w14:textId="77777777" w:rsidR="007A13BD" w:rsidRPr="00D937C4" w:rsidRDefault="007A13BD" w:rsidP="007A13BD">
      <w:pPr>
        <w:numPr>
          <w:ilvl w:val="0"/>
          <w:numId w:val="29"/>
        </w:numPr>
        <w:spacing w:before="100" w:beforeAutospacing="1" w:after="100" w:afterAutospacing="1" w:line="240" w:lineRule="auto"/>
        <w:rPr>
          <w:rFonts w:ascii="Times New Roman" w:eastAsia="Times New Roman" w:hAnsi="Times New Roman" w:cs="Times New Roman"/>
        </w:rPr>
      </w:pPr>
      <w:proofErr w:type="spellStart"/>
      <w:r w:rsidRPr="00D937C4">
        <w:rPr>
          <w:rFonts w:ascii="Times New Roman" w:eastAsia="Times New Roman" w:hAnsi="Times New Roman" w:cs="Times New Roman"/>
          <w:b/>
          <w:bCs/>
        </w:rPr>
        <w:t>Imunosenescence</w:t>
      </w:r>
      <w:proofErr w:type="spellEnd"/>
      <w:r w:rsidRPr="00D937C4">
        <w:rPr>
          <w:rFonts w:ascii="Times New Roman" w:eastAsia="Times New Roman" w:hAnsi="Times New Roman" w:cs="Times New Roman"/>
        </w:rPr>
        <w:t>: stárnutí imunitního systému vede ke snížené obranyschopnosti vůči infekcím.</w:t>
      </w:r>
    </w:p>
    <w:p w14:paraId="44AC2EA4" w14:textId="77777777" w:rsidR="007A13BD" w:rsidRPr="00D937C4" w:rsidRDefault="007A13BD" w:rsidP="007A13BD">
      <w:pPr>
        <w:numPr>
          <w:ilvl w:val="0"/>
          <w:numId w:val="29"/>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Změny termoregulace</w:t>
      </w:r>
      <w:r w:rsidRPr="00D937C4">
        <w:rPr>
          <w:rFonts w:ascii="Times New Roman" w:eastAsia="Times New Roman" w:hAnsi="Times New Roman" w:cs="Times New Roman"/>
        </w:rPr>
        <w:t>: senioři často nereagují horečkou, což ztěžuje rozpoznání infekce.</w:t>
      </w:r>
    </w:p>
    <w:p w14:paraId="1C8615A2" w14:textId="77777777" w:rsidR="007A13BD" w:rsidRPr="00D937C4" w:rsidRDefault="007A13BD" w:rsidP="007A13BD">
      <w:pPr>
        <w:numPr>
          <w:ilvl w:val="0"/>
          <w:numId w:val="29"/>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Zhoršená kompenzační schopnost</w:t>
      </w:r>
      <w:r w:rsidRPr="00D937C4">
        <w:rPr>
          <w:rFonts w:ascii="Times New Roman" w:eastAsia="Times New Roman" w:hAnsi="Times New Roman" w:cs="Times New Roman"/>
        </w:rPr>
        <w:t>: infekce může rychle destabilizovat chronická onemocnění (např. srdeční selhání, diabetes).</w:t>
      </w:r>
    </w:p>
    <w:p w14:paraId="5EF8A956" w14:textId="77777777" w:rsidR="007A13BD" w:rsidRPr="00D937C4"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D937C4">
        <w:rPr>
          <w:rFonts w:ascii="Times New Roman" w:eastAsia="Times New Roman" w:hAnsi="Times New Roman" w:cs="Times New Roman"/>
          <w:b/>
          <w:bCs/>
          <w:sz w:val="27"/>
          <w:szCs w:val="27"/>
          <w:highlight w:val="yellow"/>
        </w:rPr>
        <w:t>Atypická klinická prezentace</w:t>
      </w:r>
    </w:p>
    <w:p w14:paraId="04853F02" w14:textId="77777777" w:rsidR="007A13BD" w:rsidRPr="00D937C4" w:rsidRDefault="007A13BD" w:rsidP="007A13BD">
      <w:pPr>
        <w:numPr>
          <w:ilvl w:val="0"/>
          <w:numId w:val="30"/>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Chybějící klasické příznaky</w:t>
      </w:r>
      <w:r w:rsidRPr="00D937C4">
        <w:rPr>
          <w:rFonts w:ascii="Times New Roman" w:eastAsia="Times New Roman" w:hAnsi="Times New Roman" w:cs="Times New Roman"/>
        </w:rPr>
        <w:t>: infekce se může projevit zmateností, slabostí, dušností nebo pádem, nikoli horečkou či bolestí.</w:t>
      </w:r>
    </w:p>
    <w:p w14:paraId="06CEDF63" w14:textId="77777777" w:rsidR="007A13BD" w:rsidRPr="00D937C4" w:rsidRDefault="007A13BD" w:rsidP="007A13BD">
      <w:pPr>
        <w:numPr>
          <w:ilvl w:val="0"/>
          <w:numId w:val="30"/>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Zamaskované symptomy</w:t>
      </w:r>
      <w:r w:rsidRPr="00D937C4">
        <w:rPr>
          <w:rFonts w:ascii="Times New Roman" w:eastAsia="Times New Roman" w:hAnsi="Times New Roman" w:cs="Times New Roman"/>
        </w:rPr>
        <w:t>: infekce se může manifestovat jako exacerbace jiného onemocnění (např. kognitivní porucha, dekompenzace srdečního selhání).</w:t>
      </w:r>
    </w:p>
    <w:p w14:paraId="495C7A28" w14:textId="77777777" w:rsidR="007A13BD" w:rsidRPr="00D937C4"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D937C4">
        <w:rPr>
          <w:rFonts w:ascii="Times New Roman" w:eastAsia="Times New Roman" w:hAnsi="Times New Roman" w:cs="Times New Roman"/>
          <w:b/>
          <w:bCs/>
          <w:sz w:val="27"/>
          <w:szCs w:val="27"/>
          <w:highlight w:val="yellow"/>
        </w:rPr>
        <w:t>Diagnostika</w:t>
      </w:r>
    </w:p>
    <w:p w14:paraId="7BC73C46" w14:textId="77777777" w:rsidR="007A13BD" w:rsidRPr="00D937C4" w:rsidRDefault="007A13BD" w:rsidP="007A13BD">
      <w:pPr>
        <w:numPr>
          <w:ilvl w:val="0"/>
          <w:numId w:val="31"/>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Nutnost komplexního přístupu</w:t>
      </w:r>
      <w:r w:rsidRPr="00D937C4">
        <w:rPr>
          <w:rFonts w:ascii="Times New Roman" w:eastAsia="Times New Roman" w:hAnsi="Times New Roman" w:cs="Times New Roman"/>
        </w:rPr>
        <w:t>: krevní obraz, CRP, močové testy, RTG plic – často i při minimálních příznacích.</w:t>
      </w:r>
    </w:p>
    <w:p w14:paraId="25605147" w14:textId="77777777" w:rsidR="007A13BD" w:rsidRPr="00D937C4" w:rsidRDefault="007A13BD" w:rsidP="007A13BD">
      <w:pPr>
        <w:numPr>
          <w:ilvl w:val="0"/>
          <w:numId w:val="31"/>
        </w:numPr>
        <w:spacing w:before="100" w:beforeAutospacing="1" w:after="100" w:afterAutospacing="1" w:line="240" w:lineRule="auto"/>
        <w:rPr>
          <w:rFonts w:ascii="Times New Roman" w:eastAsia="Times New Roman" w:hAnsi="Times New Roman" w:cs="Times New Roman"/>
        </w:rPr>
      </w:pPr>
      <w:r w:rsidRPr="00D937C4">
        <w:rPr>
          <w:rFonts w:ascii="Times New Roman" w:eastAsia="Times New Roman" w:hAnsi="Times New Roman" w:cs="Times New Roman"/>
          <w:b/>
          <w:bCs/>
        </w:rPr>
        <w:t xml:space="preserve">Riziko </w:t>
      </w:r>
      <w:proofErr w:type="spellStart"/>
      <w:r w:rsidRPr="00D937C4">
        <w:rPr>
          <w:rFonts w:ascii="Times New Roman" w:eastAsia="Times New Roman" w:hAnsi="Times New Roman" w:cs="Times New Roman"/>
          <w:b/>
          <w:bCs/>
        </w:rPr>
        <w:t>poddiagnostikování</w:t>
      </w:r>
      <w:proofErr w:type="spellEnd"/>
      <w:r w:rsidRPr="00D937C4">
        <w:rPr>
          <w:rFonts w:ascii="Times New Roman" w:eastAsia="Times New Roman" w:hAnsi="Times New Roman" w:cs="Times New Roman"/>
        </w:rPr>
        <w:t>: kvůli atypickým projevům může být infekce přehlédnuta nebo zaměněna za jiný problém.</w:t>
      </w:r>
    </w:p>
    <w:p w14:paraId="7B1AD067" w14:textId="77777777" w:rsidR="007A13BD" w:rsidRPr="008F2E9B"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8F2E9B">
        <w:rPr>
          <w:rFonts w:ascii="Times New Roman" w:eastAsia="Times New Roman" w:hAnsi="Times New Roman" w:cs="Times New Roman"/>
          <w:b/>
          <w:bCs/>
          <w:sz w:val="27"/>
          <w:szCs w:val="27"/>
          <w:highlight w:val="yellow"/>
        </w:rPr>
        <w:t>Terapie</w:t>
      </w:r>
    </w:p>
    <w:p w14:paraId="4EBA07C9" w14:textId="77777777" w:rsidR="007A13BD" w:rsidRDefault="007A13BD" w:rsidP="007A13BD">
      <w:pPr>
        <w:numPr>
          <w:ilvl w:val="0"/>
          <w:numId w:val="32"/>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Antibiotická léčba</w:t>
      </w:r>
      <w:r w:rsidRPr="008F2E9B">
        <w:rPr>
          <w:rFonts w:ascii="Times New Roman" w:eastAsia="Times New Roman" w:hAnsi="Times New Roman" w:cs="Times New Roman"/>
        </w:rPr>
        <w:t xml:space="preserve">: nutná opatrnost kvůli </w:t>
      </w:r>
      <w:proofErr w:type="spellStart"/>
      <w:r w:rsidRPr="008F2E9B">
        <w:rPr>
          <w:rFonts w:ascii="Times New Roman" w:eastAsia="Times New Roman" w:hAnsi="Times New Roman" w:cs="Times New Roman"/>
        </w:rPr>
        <w:t>polyfarmakoterapii</w:t>
      </w:r>
      <w:proofErr w:type="spellEnd"/>
      <w:r w:rsidRPr="008F2E9B">
        <w:rPr>
          <w:rFonts w:ascii="Times New Roman" w:eastAsia="Times New Roman" w:hAnsi="Times New Roman" w:cs="Times New Roman"/>
        </w:rPr>
        <w:t>, renální insuficienci a riziku interakcí.</w:t>
      </w:r>
    </w:p>
    <w:p w14:paraId="51C99A56" w14:textId="77777777" w:rsidR="007A13BD" w:rsidRPr="009C6712" w:rsidRDefault="007A13BD" w:rsidP="007A13BD">
      <w:pPr>
        <w:spacing w:before="100" w:beforeAutospacing="1" w:after="100" w:afterAutospacing="1" w:line="240" w:lineRule="auto"/>
        <w:ind w:left="720"/>
        <w:rPr>
          <w:rFonts w:ascii="Times New Roman" w:eastAsia="Times New Roman" w:hAnsi="Times New Roman" w:cs="Times New Roman"/>
          <w:u w:val="single"/>
        </w:rPr>
      </w:pPr>
      <w:r w:rsidRPr="009C6712">
        <w:rPr>
          <w:rFonts w:ascii="Times New Roman" w:eastAsia="Times New Roman" w:hAnsi="Times New Roman" w:cs="Times New Roman"/>
          <w:u w:val="single"/>
        </w:rPr>
        <w:t>Typy renální insuficience</w:t>
      </w:r>
    </w:p>
    <w:p w14:paraId="3E32B9CC" w14:textId="77777777" w:rsidR="007A13BD" w:rsidRPr="009C6712" w:rsidRDefault="007A13BD" w:rsidP="007A13BD">
      <w:pPr>
        <w:numPr>
          <w:ilvl w:val="0"/>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b/>
          <w:bCs/>
        </w:rPr>
        <w:t>Akutní renální insuficience (ARI):</w:t>
      </w:r>
    </w:p>
    <w:p w14:paraId="3B0E97CF" w14:textId="77777777" w:rsidR="007A13BD" w:rsidRPr="009C6712" w:rsidRDefault="007A13BD" w:rsidP="007A13BD">
      <w:pPr>
        <w:numPr>
          <w:ilvl w:val="1"/>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rPr>
        <w:t>Nastává náhle, často v důsledku šoku, otravy, infekce nebo prudkého onemocnění ledvin</w:t>
      </w:r>
    </w:p>
    <w:p w14:paraId="39E2ABBA" w14:textId="77777777" w:rsidR="007A13BD" w:rsidRPr="009C6712" w:rsidRDefault="007A13BD" w:rsidP="007A13BD">
      <w:pPr>
        <w:numPr>
          <w:ilvl w:val="1"/>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rPr>
        <w:t>Projevuje se sníženou tvorbou moči (oligurie, anurie), poruchami elektrolytů, otoky, srdečním selháním</w:t>
      </w:r>
    </w:p>
    <w:p w14:paraId="47E2DC01" w14:textId="77777777" w:rsidR="007A13BD" w:rsidRPr="009C6712" w:rsidRDefault="007A13BD" w:rsidP="007A13BD">
      <w:pPr>
        <w:numPr>
          <w:ilvl w:val="0"/>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b/>
          <w:bCs/>
        </w:rPr>
        <w:t>Chronická renální insuficience (CRI):</w:t>
      </w:r>
    </w:p>
    <w:p w14:paraId="651EFF9B" w14:textId="77777777" w:rsidR="007A13BD" w:rsidRPr="009C6712" w:rsidRDefault="007A13BD" w:rsidP="007A13BD">
      <w:pPr>
        <w:numPr>
          <w:ilvl w:val="1"/>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rPr>
        <w:t>Vyvíjí se postupně, často jako důsledek dlouhodobých onemocnění (např. glomerulonefritida, cukrovka, vysoký krevní tlak)</w:t>
      </w:r>
    </w:p>
    <w:p w14:paraId="7140D710" w14:textId="77777777" w:rsidR="007A13BD" w:rsidRPr="009C6712" w:rsidRDefault="007A13BD" w:rsidP="007A13BD">
      <w:pPr>
        <w:numPr>
          <w:ilvl w:val="1"/>
          <w:numId w:val="35"/>
        </w:numPr>
        <w:spacing w:before="100" w:beforeAutospacing="1" w:after="100" w:afterAutospacing="1" w:line="240" w:lineRule="auto"/>
        <w:rPr>
          <w:rFonts w:ascii="Times New Roman" w:eastAsia="Times New Roman" w:hAnsi="Times New Roman" w:cs="Times New Roman"/>
        </w:rPr>
      </w:pPr>
      <w:r w:rsidRPr="009C6712">
        <w:rPr>
          <w:rFonts w:ascii="Times New Roman" w:eastAsia="Times New Roman" w:hAnsi="Times New Roman" w:cs="Times New Roman"/>
        </w:rPr>
        <w:t>Může vést k anémii, poruchám kostního metabolismu, vysokému krevnímu tlaku, neuropatiím</w:t>
      </w:r>
    </w:p>
    <w:p w14:paraId="5F878762" w14:textId="77777777" w:rsidR="007A13BD" w:rsidRPr="008F2E9B" w:rsidRDefault="007A13BD" w:rsidP="007A13BD">
      <w:pPr>
        <w:numPr>
          <w:ilvl w:val="0"/>
          <w:numId w:val="32"/>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Hospitalizace</w:t>
      </w:r>
      <w:r w:rsidRPr="008F2E9B">
        <w:rPr>
          <w:rFonts w:ascii="Times New Roman" w:eastAsia="Times New Roman" w:hAnsi="Times New Roman" w:cs="Times New Roman"/>
        </w:rPr>
        <w:t>: častější nutnost kvůli riziku rychlé dekompenzace.</w:t>
      </w:r>
    </w:p>
    <w:p w14:paraId="6D619D21" w14:textId="77777777" w:rsidR="007A13BD" w:rsidRPr="008F2E9B" w:rsidRDefault="007A13BD" w:rsidP="007A13BD">
      <w:pPr>
        <w:numPr>
          <w:ilvl w:val="0"/>
          <w:numId w:val="32"/>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Nutnost sledování vedlejších účinků</w:t>
      </w:r>
      <w:r w:rsidRPr="008F2E9B">
        <w:rPr>
          <w:rFonts w:ascii="Times New Roman" w:eastAsia="Times New Roman" w:hAnsi="Times New Roman" w:cs="Times New Roman"/>
        </w:rPr>
        <w:t>: vyšší citlivost na léky, riziko delirantních stavů.</w:t>
      </w:r>
    </w:p>
    <w:p w14:paraId="54D5F5B8" w14:textId="77777777" w:rsidR="007A13BD" w:rsidRPr="008F2E9B"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8F2E9B">
        <w:rPr>
          <w:rFonts w:ascii="Times New Roman" w:eastAsia="Times New Roman" w:hAnsi="Times New Roman" w:cs="Times New Roman"/>
          <w:b/>
          <w:bCs/>
          <w:sz w:val="27"/>
          <w:szCs w:val="27"/>
          <w:highlight w:val="yellow"/>
        </w:rPr>
        <w:lastRenderedPageBreak/>
        <w:t>Prevence</w:t>
      </w:r>
    </w:p>
    <w:p w14:paraId="2F408211" w14:textId="77777777" w:rsidR="007A13BD" w:rsidRPr="008F2E9B" w:rsidRDefault="007A13BD" w:rsidP="007A13BD">
      <w:pPr>
        <w:numPr>
          <w:ilvl w:val="0"/>
          <w:numId w:val="33"/>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Očkování</w:t>
      </w:r>
      <w:r w:rsidRPr="008F2E9B">
        <w:rPr>
          <w:rFonts w:ascii="Times New Roman" w:eastAsia="Times New Roman" w:hAnsi="Times New Roman" w:cs="Times New Roman"/>
        </w:rPr>
        <w:t>: proti chřipce, pneumokokům, COVID-19 – zásadní součást péče o seniory.</w:t>
      </w:r>
    </w:p>
    <w:p w14:paraId="58CA8111" w14:textId="77777777" w:rsidR="007A13BD" w:rsidRPr="008F2E9B" w:rsidRDefault="007A13BD" w:rsidP="007A13BD">
      <w:pPr>
        <w:numPr>
          <w:ilvl w:val="0"/>
          <w:numId w:val="33"/>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Hygiena a výživa</w:t>
      </w:r>
      <w:r w:rsidRPr="008F2E9B">
        <w:rPr>
          <w:rFonts w:ascii="Times New Roman" w:eastAsia="Times New Roman" w:hAnsi="Times New Roman" w:cs="Times New Roman"/>
        </w:rPr>
        <w:t>: důležitá role v prevenci infekcí, zejména v pobytových zařízeních.</w:t>
      </w:r>
    </w:p>
    <w:p w14:paraId="6BC66089" w14:textId="77777777" w:rsidR="007A13BD" w:rsidRPr="008F2E9B" w:rsidRDefault="007A13BD" w:rsidP="007A13BD">
      <w:pPr>
        <w:numPr>
          <w:ilvl w:val="0"/>
          <w:numId w:val="33"/>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Monitoring prostředí</w:t>
      </w:r>
      <w:r w:rsidRPr="008F2E9B">
        <w:rPr>
          <w:rFonts w:ascii="Times New Roman" w:eastAsia="Times New Roman" w:hAnsi="Times New Roman" w:cs="Times New Roman"/>
        </w:rPr>
        <w:t>: prevence nozokomiálních infekcí, zejména v LDN a domovech pro seniory.</w:t>
      </w:r>
    </w:p>
    <w:p w14:paraId="34724F2C" w14:textId="77777777" w:rsidR="007A13BD" w:rsidRPr="008F2E9B" w:rsidRDefault="007A13BD" w:rsidP="007A13BD">
      <w:pPr>
        <w:spacing w:before="100" w:beforeAutospacing="1" w:after="100" w:afterAutospacing="1" w:line="240" w:lineRule="auto"/>
        <w:outlineLvl w:val="2"/>
        <w:rPr>
          <w:rFonts w:ascii="Times New Roman" w:eastAsia="Times New Roman" w:hAnsi="Times New Roman" w:cs="Times New Roman"/>
          <w:b/>
          <w:bCs/>
          <w:sz w:val="27"/>
          <w:szCs w:val="27"/>
        </w:rPr>
      </w:pPr>
      <w:r w:rsidRPr="008F2E9B">
        <w:rPr>
          <w:rFonts w:ascii="Times New Roman" w:eastAsia="Times New Roman" w:hAnsi="Times New Roman" w:cs="Times New Roman"/>
          <w:b/>
          <w:bCs/>
          <w:sz w:val="27"/>
          <w:szCs w:val="27"/>
          <w:highlight w:val="yellow"/>
        </w:rPr>
        <w:t>Sociální a psychologické aspekty</w:t>
      </w:r>
    </w:p>
    <w:p w14:paraId="205417F0" w14:textId="77777777" w:rsidR="007A13BD" w:rsidRPr="008F2E9B" w:rsidRDefault="007A13BD" w:rsidP="007A13BD">
      <w:pPr>
        <w:numPr>
          <w:ilvl w:val="0"/>
          <w:numId w:val="34"/>
        </w:numP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Izolace a osamělost</w:t>
      </w:r>
      <w:r w:rsidRPr="008F2E9B">
        <w:rPr>
          <w:rFonts w:ascii="Times New Roman" w:eastAsia="Times New Roman" w:hAnsi="Times New Roman" w:cs="Times New Roman"/>
        </w:rPr>
        <w:t>: mohou zhoršovat průběh infekce i rekonvalescenci.</w:t>
      </w:r>
    </w:p>
    <w:p w14:paraId="55271A91" w14:textId="77777777" w:rsidR="007A13BD" w:rsidRDefault="007A13BD" w:rsidP="007A13BD">
      <w:pPr>
        <w:numPr>
          <w:ilvl w:val="0"/>
          <w:numId w:val="34"/>
        </w:numPr>
        <w:pBdr>
          <w:bottom w:val="single" w:sz="6" w:space="1" w:color="auto"/>
        </w:pBdr>
        <w:spacing w:before="100" w:beforeAutospacing="1" w:after="100" w:afterAutospacing="1" w:line="240" w:lineRule="auto"/>
        <w:rPr>
          <w:rFonts w:ascii="Times New Roman" w:eastAsia="Times New Roman" w:hAnsi="Times New Roman" w:cs="Times New Roman"/>
        </w:rPr>
      </w:pPr>
      <w:r w:rsidRPr="008F2E9B">
        <w:rPr>
          <w:rFonts w:ascii="Times New Roman" w:eastAsia="Times New Roman" w:hAnsi="Times New Roman" w:cs="Times New Roman"/>
          <w:b/>
          <w:bCs/>
        </w:rPr>
        <w:t>Nutnost multidisciplinárního přístupu</w:t>
      </w:r>
      <w:r w:rsidRPr="008F2E9B">
        <w:rPr>
          <w:rFonts w:ascii="Times New Roman" w:eastAsia="Times New Roman" w:hAnsi="Times New Roman" w:cs="Times New Roman"/>
        </w:rPr>
        <w:t>: spolupráce lékařů, sester, sociálních pracovníků a rodiny.</w:t>
      </w:r>
    </w:p>
    <w:p w14:paraId="58331859" w14:textId="77777777" w:rsidR="007A13BD" w:rsidRDefault="007A13BD" w:rsidP="007A13BD">
      <w:pPr>
        <w:numPr>
          <w:ilvl w:val="0"/>
          <w:numId w:val="34"/>
        </w:numPr>
        <w:pBdr>
          <w:bottom w:val="single" w:sz="6" w:space="1" w:color="auto"/>
        </w:pBdr>
        <w:spacing w:before="100" w:beforeAutospacing="1" w:after="100" w:afterAutospacing="1" w:line="240" w:lineRule="auto"/>
        <w:rPr>
          <w:rFonts w:ascii="Times New Roman" w:eastAsia="Times New Roman" w:hAnsi="Times New Roman" w:cs="Times New Roman"/>
        </w:rPr>
      </w:pPr>
    </w:p>
    <w:p w14:paraId="3B39E8D9" w14:textId="77777777" w:rsidR="007A13BD" w:rsidRPr="004D0364" w:rsidRDefault="007A13BD" w:rsidP="007A13BD">
      <w:pPr>
        <w:rPr>
          <w:b/>
          <w:bCs/>
        </w:rPr>
      </w:pPr>
      <w:r w:rsidRPr="004D0364">
        <w:rPr>
          <w:b/>
          <w:bCs/>
        </w:rPr>
        <w:t>DÁLE PREZENTACE DR. KŘENKA K TOMUTO TÉMATU:</w:t>
      </w:r>
    </w:p>
    <w:p w14:paraId="37A6907E" w14:textId="77777777" w:rsidR="007A13BD" w:rsidRDefault="007A13BD" w:rsidP="007A13BD">
      <w:pPr>
        <w:pStyle w:val="Odstavecseseznamem"/>
        <w:numPr>
          <w:ilvl w:val="0"/>
          <w:numId w:val="36"/>
        </w:numPr>
        <w:spacing w:after="160" w:line="278" w:lineRule="auto"/>
      </w:pPr>
      <w:r w:rsidRPr="001D3D47">
        <w:rPr>
          <w:u w:val="single"/>
        </w:rPr>
        <w:t>Incidence výskytu</w:t>
      </w:r>
      <w:r>
        <w:t xml:space="preserve"> – epidemiologický ukazatel, který říká kolik dalších případů nemocí se objevilo za určité období</w:t>
      </w:r>
    </w:p>
    <w:p w14:paraId="0C020C71" w14:textId="77777777" w:rsidR="007A13BD" w:rsidRDefault="007A13BD" w:rsidP="007A13BD">
      <w:pPr>
        <w:pStyle w:val="Odstavecseseznamem"/>
        <w:numPr>
          <w:ilvl w:val="0"/>
          <w:numId w:val="36"/>
        </w:numPr>
        <w:spacing w:after="160" w:line="278" w:lineRule="auto"/>
      </w:pPr>
      <w:r>
        <w:t xml:space="preserve">Zvláštnosti infekčních komplikací ve stáří </w:t>
      </w:r>
    </w:p>
    <w:p w14:paraId="45A3F649" w14:textId="77777777" w:rsidR="007A13BD" w:rsidRDefault="007A13BD" w:rsidP="007A13BD">
      <w:pPr>
        <w:pStyle w:val="Odstavecseseznamem"/>
        <w:numPr>
          <w:ilvl w:val="0"/>
          <w:numId w:val="36"/>
        </w:numPr>
        <w:spacing w:after="160" w:line="278" w:lineRule="auto"/>
      </w:pPr>
      <w:r>
        <w:t xml:space="preserve">Symptomatologie infekčních komplikací </w:t>
      </w:r>
    </w:p>
    <w:p w14:paraId="3E2C20F1" w14:textId="77777777" w:rsidR="007A13BD" w:rsidRDefault="007A13BD" w:rsidP="007A13BD">
      <w:pPr>
        <w:pStyle w:val="Odstavecseseznamem"/>
        <w:numPr>
          <w:ilvl w:val="0"/>
          <w:numId w:val="36"/>
        </w:numPr>
        <w:spacing w:after="160" w:line="278" w:lineRule="auto"/>
      </w:pPr>
      <w:r>
        <w:t xml:space="preserve">Průběh infekčních komplikací </w:t>
      </w:r>
    </w:p>
    <w:p w14:paraId="3DF88FE6" w14:textId="77777777" w:rsidR="007A13BD" w:rsidRDefault="007A13BD" w:rsidP="007A13BD">
      <w:pPr>
        <w:pStyle w:val="Odstavecseseznamem"/>
        <w:numPr>
          <w:ilvl w:val="0"/>
          <w:numId w:val="36"/>
        </w:numPr>
        <w:spacing w:after="160" w:line="278" w:lineRule="auto"/>
      </w:pPr>
      <w:r>
        <w:t xml:space="preserve">Diagnostika infekčních komplikací </w:t>
      </w:r>
    </w:p>
    <w:p w14:paraId="03B535F0" w14:textId="77777777" w:rsidR="007A13BD" w:rsidRDefault="007A13BD" w:rsidP="007A13BD">
      <w:pPr>
        <w:pStyle w:val="Odstavecseseznamem"/>
        <w:numPr>
          <w:ilvl w:val="0"/>
          <w:numId w:val="36"/>
        </w:numPr>
        <w:spacing w:after="160" w:line="278" w:lineRule="auto"/>
      </w:pPr>
      <w:r>
        <w:t xml:space="preserve">Nejčastější patogeny infekčních komplikací </w:t>
      </w:r>
    </w:p>
    <w:p w14:paraId="59E2E152" w14:textId="77777777" w:rsidR="007A13BD" w:rsidRDefault="007A13BD" w:rsidP="007A13BD">
      <w:pPr>
        <w:pStyle w:val="Odstavecseseznamem"/>
        <w:numPr>
          <w:ilvl w:val="0"/>
          <w:numId w:val="36"/>
        </w:numPr>
        <w:spacing w:after="160" w:line="278" w:lineRule="auto"/>
      </w:pPr>
      <w:r>
        <w:t xml:space="preserve">Prognóza infekčních komplikací </w:t>
      </w:r>
    </w:p>
    <w:p w14:paraId="6FEAFC46" w14:textId="77777777" w:rsidR="007A13BD" w:rsidRDefault="007A13BD" w:rsidP="007A13BD">
      <w:pPr>
        <w:pStyle w:val="Odstavecseseznamem"/>
        <w:numPr>
          <w:ilvl w:val="0"/>
          <w:numId w:val="36"/>
        </w:numPr>
        <w:spacing w:after="160" w:line="278" w:lineRule="auto"/>
      </w:pPr>
      <w:r>
        <w:t xml:space="preserve">Prevence vzniku infekčních komplikací </w:t>
      </w:r>
    </w:p>
    <w:p w14:paraId="24DD0271" w14:textId="77777777" w:rsidR="007A13BD" w:rsidRDefault="007A13BD" w:rsidP="007A13BD">
      <w:pPr>
        <w:pStyle w:val="Odstavecseseznamem"/>
        <w:numPr>
          <w:ilvl w:val="0"/>
          <w:numId w:val="36"/>
        </w:numPr>
        <w:spacing w:after="160" w:line="278" w:lineRule="auto"/>
      </w:pPr>
      <w:r>
        <w:t>Profylaktické opatření před vznikem infekčních komplikací</w:t>
      </w:r>
    </w:p>
    <w:p w14:paraId="4DB36A03" w14:textId="77777777" w:rsidR="007A13BD" w:rsidRDefault="007A13BD" w:rsidP="007A13BD">
      <w:pPr>
        <w:pStyle w:val="Odstavecseseznamem"/>
        <w:ind w:left="502"/>
      </w:pPr>
    </w:p>
    <w:p w14:paraId="76F6E16F" w14:textId="77777777" w:rsidR="007A13BD" w:rsidRPr="004D0364" w:rsidRDefault="007A13BD" w:rsidP="007A13BD">
      <w:pPr>
        <w:pStyle w:val="Odstavecseseznamem"/>
        <w:numPr>
          <w:ilvl w:val="0"/>
          <w:numId w:val="37"/>
        </w:numPr>
        <w:spacing w:after="160" w:line="278" w:lineRule="auto"/>
        <w:rPr>
          <w:b/>
          <w:bCs/>
          <w:highlight w:val="yellow"/>
        </w:rPr>
      </w:pPr>
      <w:r w:rsidRPr="004D0364">
        <w:rPr>
          <w:b/>
          <w:bCs/>
          <w:highlight w:val="yellow"/>
        </w:rPr>
        <w:t xml:space="preserve">Incidence výskytu infekčních komplikací </w:t>
      </w:r>
    </w:p>
    <w:p w14:paraId="78335230" w14:textId="77777777" w:rsidR="007A13BD" w:rsidRDefault="007A13BD" w:rsidP="007A13BD">
      <w:pPr>
        <w:pStyle w:val="Odstavecseseznamem"/>
        <w:numPr>
          <w:ilvl w:val="0"/>
          <w:numId w:val="38"/>
        </w:numPr>
        <w:spacing w:after="160" w:line="278" w:lineRule="auto"/>
      </w:pPr>
      <w:r>
        <w:t xml:space="preserve">Častější výskyt infekčních komplikací </w:t>
      </w:r>
    </w:p>
    <w:p w14:paraId="63E4E6CF" w14:textId="77777777" w:rsidR="007A13BD" w:rsidRDefault="007A13BD" w:rsidP="007A13BD">
      <w:r w:rsidRPr="001D3D47">
        <w:rPr>
          <w:u w:val="single"/>
        </w:rPr>
        <w:t xml:space="preserve">Důvody </w:t>
      </w:r>
      <w:r>
        <w:tab/>
        <w:t xml:space="preserve">– komorbidity </w:t>
      </w:r>
      <w:proofErr w:type="gramStart"/>
      <w:r>
        <w:t>( onkologická</w:t>
      </w:r>
      <w:proofErr w:type="gramEnd"/>
      <w:r>
        <w:t xml:space="preserve"> onemocnění) </w:t>
      </w:r>
    </w:p>
    <w:p w14:paraId="5F777847" w14:textId="77777777" w:rsidR="007A13BD" w:rsidRDefault="007A13BD" w:rsidP="007A13BD">
      <w:pPr>
        <w:ind w:left="708" w:firstLine="708"/>
      </w:pPr>
      <w:r>
        <w:t xml:space="preserve">- imobilita </w:t>
      </w:r>
    </w:p>
    <w:p w14:paraId="054E16E9" w14:textId="77777777" w:rsidR="007A13BD" w:rsidRDefault="007A13BD" w:rsidP="007A13BD">
      <w:pPr>
        <w:ind w:left="708" w:firstLine="708"/>
      </w:pPr>
      <w:r>
        <w:t xml:space="preserve">- výskyt dekubitů </w:t>
      </w:r>
    </w:p>
    <w:p w14:paraId="1FD19754" w14:textId="77777777" w:rsidR="007A13BD" w:rsidRDefault="007A13BD" w:rsidP="007A13BD">
      <w:pPr>
        <w:ind w:left="708" w:firstLine="708"/>
      </w:pPr>
      <w:r>
        <w:t xml:space="preserve">- zavedení katetrů </w:t>
      </w:r>
    </w:p>
    <w:p w14:paraId="46A72B36" w14:textId="77777777" w:rsidR="007A13BD" w:rsidRDefault="007A13BD" w:rsidP="007A13BD">
      <w:pPr>
        <w:ind w:left="708" w:firstLine="708"/>
      </w:pPr>
      <w:r>
        <w:t>- nosokomiální nákazy</w:t>
      </w:r>
    </w:p>
    <w:p w14:paraId="16318B37" w14:textId="77777777" w:rsidR="007A13BD" w:rsidRPr="004D0364" w:rsidRDefault="007A13BD" w:rsidP="007A13BD">
      <w:pPr>
        <w:pStyle w:val="Odstavecseseznamem"/>
        <w:numPr>
          <w:ilvl w:val="0"/>
          <w:numId w:val="37"/>
        </w:numPr>
        <w:spacing w:after="160" w:line="278" w:lineRule="auto"/>
        <w:rPr>
          <w:highlight w:val="yellow"/>
        </w:rPr>
      </w:pPr>
      <w:r w:rsidRPr="004D0364">
        <w:rPr>
          <w:highlight w:val="yellow"/>
        </w:rPr>
        <w:t xml:space="preserve">Zvláštnosti infekčních komplikací </w:t>
      </w:r>
    </w:p>
    <w:p w14:paraId="05B6733C" w14:textId="77777777" w:rsidR="007A13BD" w:rsidRDefault="007A13BD" w:rsidP="007A13BD">
      <w:pPr>
        <w:pStyle w:val="Odstavecseseznamem"/>
        <w:numPr>
          <w:ilvl w:val="0"/>
          <w:numId w:val="38"/>
        </w:numPr>
        <w:spacing w:after="160" w:line="278" w:lineRule="auto"/>
      </w:pPr>
      <w:r>
        <w:t xml:space="preserve">Atypický klinický obraz </w:t>
      </w:r>
    </w:p>
    <w:p w14:paraId="436F6564" w14:textId="77777777" w:rsidR="007A13BD" w:rsidRDefault="007A13BD" w:rsidP="007A13BD">
      <w:r w:rsidRPr="001D3D47">
        <w:rPr>
          <w:u w:val="single"/>
        </w:rPr>
        <w:t xml:space="preserve">Důvody </w:t>
      </w:r>
      <w:r>
        <w:tab/>
        <w:t xml:space="preserve">– </w:t>
      </w:r>
      <w:proofErr w:type="spellStart"/>
      <w:r>
        <w:t>polymorbidita</w:t>
      </w:r>
      <w:proofErr w:type="spellEnd"/>
      <w:r>
        <w:t xml:space="preserve"> </w:t>
      </w:r>
      <w:proofErr w:type="gramStart"/>
      <w:r>
        <w:t>( DM</w:t>
      </w:r>
      <w:proofErr w:type="gramEnd"/>
      <w:r>
        <w:t xml:space="preserve">, CHRI, </w:t>
      </w:r>
      <w:proofErr w:type="gramStart"/>
      <w:r>
        <w:t>ICHS,ICHDKK</w:t>
      </w:r>
      <w:proofErr w:type="gramEnd"/>
      <w:r>
        <w:t xml:space="preserve">) </w:t>
      </w:r>
    </w:p>
    <w:p w14:paraId="239187B2" w14:textId="77777777" w:rsidR="007A13BD" w:rsidRDefault="007A13BD" w:rsidP="007A13BD">
      <w:pPr>
        <w:ind w:left="1416"/>
      </w:pPr>
      <w:r>
        <w:t xml:space="preserve">- involuce imunitního systému </w:t>
      </w:r>
      <w:proofErr w:type="gramStart"/>
      <w:r>
        <w:t>( nejen</w:t>
      </w:r>
      <w:proofErr w:type="gramEnd"/>
      <w:r>
        <w:t xml:space="preserve"> vyšší výskyt infekčních </w:t>
      </w:r>
      <w:proofErr w:type="gramStart"/>
      <w:r>
        <w:t xml:space="preserve">komplikací,   </w:t>
      </w:r>
      <w:proofErr w:type="gramEnd"/>
      <w:r>
        <w:t xml:space="preserve">ale i nádorových onemocnění) </w:t>
      </w:r>
    </w:p>
    <w:p w14:paraId="210F6D64" w14:textId="77777777" w:rsidR="007A13BD" w:rsidRDefault="007A13BD" w:rsidP="007A13BD">
      <w:pPr>
        <w:ind w:left="708" w:firstLine="708"/>
      </w:pPr>
      <w:r>
        <w:t>- malnutrice (nedostatečný nebo nevyvážený příjem živin)</w:t>
      </w:r>
    </w:p>
    <w:p w14:paraId="67E451DE" w14:textId="77777777" w:rsidR="007A13BD" w:rsidRDefault="007A13BD" w:rsidP="007A13BD">
      <w:pPr>
        <w:ind w:firstLine="708"/>
      </w:pPr>
      <w:r>
        <w:t xml:space="preserve">3. </w:t>
      </w:r>
      <w:r w:rsidRPr="004D0364">
        <w:rPr>
          <w:highlight w:val="yellow"/>
        </w:rPr>
        <w:t>Symptomatologie infekčních komplikací</w:t>
      </w:r>
      <w:r>
        <w:t xml:space="preserve"> </w:t>
      </w:r>
    </w:p>
    <w:p w14:paraId="3D25A8DC" w14:textId="77777777" w:rsidR="007A13BD" w:rsidRDefault="007A13BD" w:rsidP="007A13BD">
      <w:r>
        <w:lastRenderedPageBreak/>
        <w:t>- Chronický průběh</w:t>
      </w:r>
    </w:p>
    <w:p w14:paraId="68CBD962" w14:textId="77777777" w:rsidR="007A13BD" w:rsidRDefault="007A13BD" w:rsidP="007A13BD">
      <w:r>
        <w:t xml:space="preserve">- </w:t>
      </w:r>
      <w:proofErr w:type="spellStart"/>
      <w:r>
        <w:t>Mikrosymptomatologie</w:t>
      </w:r>
      <w:proofErr w:type="spellEnd"/>
    </w:p>
    <w:p w14:paraId="6F5F8028" w14:textId="77777777" w:rsidR="007A13BD" w:rsidRDefault="007A13BD" w:rsidP="007A13BD">
      <w:r>
        <w:t xml:space="preserve">- Nespecifické příznaky </w:t>
      </w:r>
    </w:p>
    <w:p w14:paraId="3DC46C87" w14:textId="77777777" w:rsidR="007A13BD" w:rsidRDefault="007A13BD" w:rsidP="007A13BD">
      <w:r>
        <w:t>- Vzdálené příznaky</w:t>
      </w:r>
    </w:p>
    <w:p w14:paraId="33844365" w14:textId="77777777" w:rsidR="007A13BD" w:rsidRDefault="007A13BD" w:rsidP="007A13BD"/>
    <w:p w14:paraId="741A570D"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Průběh infekčních komplikací </w:t>
      </w:r>
    </w:p>
    <w:p w14:paraId="318A7400" w14:textId="77777777" w:rsidR="007A13BD" w:rsidRDefault="007A13BD" w:rsidP="007A13BD">
      <w:pPr>
        <w:pStyle w:val="Odstavecseseznamem"/>
        <w:numPr>
          <w:ilvl w:val="0"/>
          <w:numId w:val="38"/>
        </w:numPr>
        <w:spacing w:after="160" w:line="278" w:lineRule="auto"/>
      </w:pPr>
      <w:r>
        <w:t xml:space="preserve">Atypický průběh – daleko závažnější </w:t>
      </w:r>
      <w:proofErr w:type="spellStart"/>
      <w:r>
        <w:t>prognosa</w:t>
      </w:r>
      <w:proofErr w:type="spellEnd"/>
      <w:r>
        <w:t xml:space="preserve"> </w:t>
      </w:r>
    </w:p>
    <w:p w14:paraId="2790FB98" w14:textId="77777777" w:rsidR="007A13BD" w:rsidRDefault="007A13BD" w:rsidP="007A13BD">
      <w:r w:rsidRPr="00A06BCF">
        <w:rPr>
          <w:u w:val="single"/>
        </w:rPr>
        <w:t xml:space="preserve">Důvod </w:t>
      </w:r>
      <w:r>
        <w:t xml:space="preserve">– řada nepříznivých faktorů </w:t>
      </w:r>
    </w:p>
    <w:p w14:paraId="0010B6A9" w14:textId="77777777" w:rsidR="007A13BD" w:rsidRDefault="007A13BD" w:rsidP="007A13BD">
      <w:r w:rsidRPr="00A06BCF">
        <w:rPr>
          <w:u w:val="single"/>
        </w:rPr>
        <w:t xml:space="preserve">Riziko </w:t>
      </w:r>
      <w:r>
        <w:t>– stanovení nesprávné nebo opožděné diagnosy</w:t>
      </w:r>
    </w:p>
    <w:p w14:paraId="1C3C2CF7"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Diagnostika infekčních komplikací </w:t>
      </w:r>
    </w:p>
    <w:p w14:paraId="4B95C2B8" w14:textId="77777777" w:rsidR="007A13BD" w:rsidRDefault="007A13BD" w:rsidP="007A13BD">
      <w:pPr>
        <w:pStyle w:val="Odstavecseseznamem"/>
        <w:numPr>
          <w:ilvl w:val="0"/>
          <w:numId w:val="38"/>
        </w:numPr>
        <w:spacing w:after="160" w:line="278" w:lineRule="auto"/>
      </w:pPr>
      <w:r>
        <w:t xml:space="preserve">Šetrnost </w:t>
      </w:r>
    </w:p>
    <w:p w14:paraId="4B5BDCCB" w14:textId="77777777" w:rsidR="007A13BD" w:rsidRDefault="007A13BD" w:rsidP="007A13BD">
      <w:pPr>
        <w:pStyle w:val="Odstavecseseznamem"/>
        <w:numPr>
          <w:ilvl w:val="0"/>
          <w:numId w:val="38"/>
        </w:numPr>
        <w:spacing w:after="160" w:line="278" w:lineRule="auto"/>
      </w:pPr>
      <w:r>
        <w:t xml:space="preserve">Minimalizovat riziko vzniku komplikací po vyšetření </w:t>
      </w:r>
    </w:p>
    <w:p w14:paraId="1E322A52" w14:textId="77777777" w:rsidR="007A13BD" w:rsidRDefault="007A13BD" w:rsidP="007A13BD">
      <w:pPr>
        <w:pStyle w:val="Odstavecseseznamem"/>
        <w:numPr>
          <w:ilvl w:val="0"/>
          <w:numId w:val="38"/>
        </w:numPr>
        <w:spacing w:after="160" w:line="278" w:lineRule="auto"/>
      </w:pPr>
      <w:r>
        <w:t xml:space="preserve">Přednost neinvasivní vyšetřovací metody </w:t>
      </w:r>
    </w:p>
    <w:p w14:paraId="058E45B6" w14:textId="77777777" w:rsidR="007A13BD" w:rsidRDefault="007A13BD" w:rsidP="007A13BD">
      <w:pPr>
        <w:pStyle w:val="Odstavecseseznamem"/>
        <w:numPr>
          <w:ilvl w:val="0"/>
          <w:numId w:val="38"/>
        </w:numPr>
        <w:spacing w:after="160" w:line="278" w:lineRule="auto"/>
      </w:pPr>
      <w:r>
        <w:t>Vitální indikace (</w:t>
      </w:r>
      <w:proofErr w:type="spellStart"/>
      <w:r>
        <w:t>resuscitasce</w:t>
      </w:r>
      <w:proofErr w:type="spellEnd"/>
      <w:r>
        <w:t xml:space="preserve">, intubace, plic. Ventilace, </w:t>
      </w:r>
      <w:proofErr w:type="spellStart"/>
      <w:proofErr w:type="gramStart"/>
      <w:r>
        <w:t>nezb.chirur</w:t>
      </w:r>
      <w:proofErr w:type="spellEnd"/>
      <w:proofErr w:type="gramEnd"/>
      <w:r>
        <w:t xml:space="preserve">. zákrok, podání život </w:t>
      </w:r>
      <w:proofErr w:type="spellStart"/>
      <w:r>
        <w:t>zachr</w:t>
      </w:r>
      <w:proofErr w:type="spellEnd"/>
      <w:r>
        <w:t>. Léků…)</w:t>
      </w:r>
    </w:p>
    <w:p w14:paraId="3E151A41"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Nejčastější patogeny infekčních komplikací </w:t>
      </w:r>
    </w:p>
    <w:p w14:paraId="4A9CFFDC" w14:textId="77777777" w:rsidR="007A13BD" w:rsidRDefault="007A13BD" w:rsidP="007A13BD">
      <w:pPr>
        <w:pStyle w:val="Odstavecseseznamem"/>
        <w:numPr>
          <w:ilvl w:val="0"/>
          <w:numId w:val="38"/>
        </w:numPr>
        <w:spacing w:after="160" w:line="278" w:lineRule="auto"/>
      </w:pPr>
      <w:proofErr w:type="spellStart"/>
      <w:r>
        <w:t>Grampositivní</w:t>
      </w:r>
      <w:proofErr w:type="spellEnd"/>
      <w:r>
        <w:t xml:space="preserve"> – stafylokoky, streptokoky spíš mladší populace, u seniorů pak v rámci nosokomiálních nákaz </w:t>
      </w:r>
      <w:proofErr w:type="spellStart"/>
      <w:r>
        <w:t>multiresistentními</w:t>
      </w:r>
      <w:proofErr w:type="spellEnd"/>
      <w:r>
        <w:t xml:space="preserve"> kmeny </w:t>
      </w:r>
      <w:proofErr w:type="gramStart"/>
      <w:r>
        <w:t>MRSA,VRSA</w:t>
      </w:r>
      <w:proofErr w:type="gramEnd"/>
      <w:r>
        <w:t xml:space="preserve"> </w:t>
      </w:r>
    </w:p>
    <w:p w14:paraId="0410895F" w14:textId="77777777" w:rsidR="007A13BD" w:rsidRDefault="007A13BD" w:rsidP="007A13BD">
      <w:pPr>
        <w:pStyle w:val="Odstavecseseznamem"/>
        <w:numPr>
          <w:ilvl w:val="0"/>
          <w:numId w:val="38"/>
        </w:numPr>
        <w:spacing w:after="160" w:line="278" w:lineRule="auto"/>
      </w:pPr>
      <w:r>
        <w:t xml:space="preserve">Gramnegativní – pseudomonády, </w:t>
      </w:r>
      <w:proofErr w:type="spellStart"/>
      <w:proofErr w:type="gramStart"/>
      <w:r>
        <w:t>hemofily,proteové</w:t>
      </w:r>
      <w:proofErr w:type="gramEnd"/>
      <w:r>
        <w:t>,salmonelly</w:t>
      </w:r>
      <w:proofErr w:type="spellEnd"/>
      <w:r>
        <w:t xml:space="preserve">, </w:t>
      </w:r>
      <w:proofErr w:type="spellStart"/>
      <w:proofErr w:type="gramStart"/>
      <w:r>
        <w:t>kampylobaktery,komplikováno</w:t>
      </w:r>
      <w:proofErr w:type="spellEnd"/>
      <w:proofErr w:type="gramEnd"/>
      <w:r>
        <w:t xml:space="preserve"> ESBL </w:t>
      </w:r>
    </w:p>
    <w:p w14:paraId="0972AAF3" w14:textId="77777777" w:rsidR="007A13BD" w:rsidRDefault="007A13BD" w:rsidP="007A13BD">
      <w:pPr>
        <w:pStyle w:val="Odstavecseseznamem"/>
        <w:numPr>
          <w:ilvl w:val="0"/>
          <w:numId w:val="38"/>
        </w:numPr>
        <w:spacing w:after="160" w:line="278" w:lineRule="auto"/>
      </w:pPr>
      <w:r>
        <w:t xml:space="preserve">Viry – VZV </w:t>
      </w:r>
    </w:p>
    <w:p w14:paraId="0F14F0EA" w14:textId="77777777" w:rsidR="007A13BD" w:rsidRDefault="007A13BD" w:rsidP="007A13BD">
      <w:pPr>
        <w:pStyle w:val="Odstavecseseznamem"/>
        <w:numPr>
          <w:ilvl w:val="0"/>
          <w:numId w:val="38"/>
        </w:numPr>
        <w:spacing w:after="160" w:line="278" w:lineRule="auto"/>
      </w:pPr>
      <w:proofErr w:type="spellStart"/>
      <w:proofErr w:type="gramStart"/>
      <w:r>
        <w:t>Kvasinky,plísně</w:t>
      </w:r>
      <w:proofErr w:type="spellEnd"/>
      <w:proofErr w:type="gramEnd"/>
      <w:r>
        <w:t xml:space="preserve"> </w:t>
      </w:r>
    </w:p>
    <w:p w14:paraId="316B032C" w14:textId="77777777" w:rsidR="007A13BD" w:rsidRDefault="007A13BD" w:rsidP="007A13BD">
      <w:pPr>
        <w:pStyle w:val="Odstavecseseznamem"/>
        <w:numPr>
          <w:ilvl w:val="0"/>
          <w:numId w:val="38"/>
        </w:numPr>
        <w:spacing w:after="160" w:line="278" w:lineRule="auto"/>
      </w:pPr>
      <w:r>
        <w:t xml:space="preserve">Clostridium </w:t>
      </w:r>
      <w:proofErr w:type="spellStart"/>
      <w:r>
        <w:t>difficille</w:t>
      </w:r>
      <w:proofErr w:type="spellEnd"/>
      <w:r>
        <w:t xml:space="preserve"> (bakterie způsobující závažné střevní komplikace)</w:t>
      </w:r>
    </w:p>
    <w:p w14:paraId="7165715E" w14:textId="77777777" w:rsidR="007A13BD" w:rsidRPr="004D0364" w:rsidRDefault="007A13BD" w:rsidP="007A13BD">
      <w:pPr>
        <w:rPr>
          <w:u w:val="single"/>
        </w:rPr>
      </w:pPr>
      <w:r w:rsidRPr="004D0364">
        <w:rPr>
          <w:u w:val="single"/>
        </w:rPr>
        <w:t>Léčba infekčních komplikací</w:t>
      </w:r>
    </w:p>
    <w:p w14:paraId="5BBB20CD" w14:textId="77777777" w:rsidR="007A13BD" w:rsidRDefault="007A13BD" w:rsidP="007A13BD">
      <w:r w:rsidRPr="000773A2">
        <w:rPr>
          <w:u w:val="single"/>
        </w:rPr>
        <w:t>Zásady</w:t>
      </w:r>
      <w:r>
        <w:t xml:space="preserve"> </w:t>
      </w:r>
    </w:p>
    <w:p w14:paraId="34E649D7" w14:textId="77777777" w:rsidR="007A13BD" w:rsidRDefault="007A13BD" w:rsidP="007A13BD">
      <w:pPr>
        <w:pStyle w:val="Odstavecseseznamem"/>
        <w:numPr>
          <w:ilvl w:val="0"/>
          <w:numId w:val="28"/>
        </w:numPr>
        <w:spacing w:after="160" w:line="278" w:lineRule="auto"/>
      </w:pPr>
      <w:r>
        <w:t xml:space="preserve">racionální léčba – cílená antibiotika, </w:t>
      </w:r>
      <w:proofErr w:type="spellStart"/>
      <w:proofErr w:type="gramStart"/>
      <w:r>
        <w:t>virostatika,antimykotika</w:t>
      </w:r>
      <w:proofErr w:type="spellEnd"/>
      <w:proofErr w:type="gramEnd"/>
      <w:r>
        <w:t xml:space="preserve"> </w:t>
      </w:r>
    </w:p>
    <w:p w14:paraId="01AB9021" w14:textId="77777777" w:rsidR="007A13BD" w:rsidRDefault="007A13BD" w:rsidP="007A13BD">
      <w:pPr>
        <w:pStyle w:val="Odstavecseseznamem"/>
        <w:numPr>
          <w:ilvl w:val="0"/>
          <w:numId w:val="28"/>
        </w:numPr>
        <w:spacing w:after="160" w:line="278" w:lineRule="auto"/>
      </w:pPr>
      <w:r>
        <w:t>komorbidity – CHRI, inhibitory H2 receptory (léky snižující tvorbu žaludečních kyselin – vředy, reflux…)</w:t>
      </w:r>
    </w:p>
    <w:p w14:paraId="2DC4FF5B"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Prognóza infekčních komplikací </w:t>
      </w:r>
    </w:p>
    <w:p w14:paraId="798516D5" w14:textId="77777777" w:rsidR="007A13BD" w:rsidRDefault="007A13BD" w:rsidP="007A13BD">
      <w:pPr>
        <w:pStyle w:val="Odstavecseseznamem"/>
        <w:numPr>
          <w:ilvl w:val="0"/>
          <w:numId w:val="28"/>
        </w:numPr>
        <w:spacing w:after="160" w:line="278" w:lineRule="auto"/>
      </w:pPr>
      <w:r>
        <w:t xml:space="preserve">Často závažná a nezřídka vede k fatálnímu konci, MODS </w:t>
      </w:r>
    </w:p>
    <w:p w14:paraId="01C9D2E2" w14:textId="77777777" w:rsidR="007A13BD" w:rsidRDefault="007A13BD" w:rsidP="007A13BD">
      <w:pPr>
        <w:pStyle w:val="Odstavecseseznamem"/>
        <w:numPr>
          <w:ilvl w:val="0"/>
          <w:numId w:val="28"/>
        </w:numPr>
        <w:spacing w:after="160" w:line="278" w:lineRule="auto"/>
      </w:pPr>
      <w:r>
        <w:t xml:space="preserve">Mortalita seniorů na infekční komplikace je mnohonásobně vyšší </w:t>
      </w:r>
    </w:p>
    <w:p w14:paraId="36ABD1FD" w14:textId="77777777" w:rsidR="007A13BD" w:rsidRDefault="007A13BD" w:rsidP="007A13BD">
      <w:r w:rsidRPr="00D937C4">
        <w:rPr>
          <w:b/>
          <w:bCs/>
        </w:rPr>
        <w:t>Rizikové faktory</w:t>
      </w:r>
      <w:r>
        <w:t xml:space="preserve"> involuce imunitního systému, omezená reserva fysiologických funkcí, porucha vnitřního prostředí, malnutrice, komorbidity, </w:t>
      </w:r>
      <w:proofErr w:type="spellStart"/>
      <w:r>
        <w:t>imobilisační</w:t>
      </w:r>
      <w:proofErr w:type="spellEnd"/>
      <w:r>
        <w:t xml:space="preserve"> syndrom, přítomnost dekubitů, katétrů, opožděně nebo nesprávně stanovená diagnosa</w:t>
      </w:r>
    </w:p>
    <w:p w14:paraId="78A39EFE"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Prevence vzniku infekčních komplikací </w:t>
      </w:r>
    </w:p>
    <w:p w14:paraId="38175D13" w14:textId="77777777" w:rsidR="007A13BD" w:rsidRDefault="007A13BD" w:rsidP="007A13BD">
      <w:pPr>
        <w:pStyle w:val="Odstavecseseznamem"/>
        <w:numPr>
          <w:ilvl w:val="0"/>
          <w:numId w:val="28"/>
        </w:numPr>
        <w:spacing w:after="160" w:line="278" w:lineRule="auto"/>
      </w:pPr>
      <w:r>
        <w:t xml:space="preserve">Vyvarovat se všech nepříznivých skutečností </w:t>
      </w:r>
    </w:p>
    <w:p w14:paraId="735A83D5" w14:textId="77777777" w:rsidR="007A13BD" w:rsidRDefault="007A13BD" w:rsidP="007A13BD">
      <w:pPr>
        <w:pStyle w:val="Odstavecseseznamem"/>
        <w:numPr>
          <w:ilvl w:val="0"/>
          <w:numId w:val="28"/>
        </w:numPr>
        <w:spacing w:after="160" w:line="278" w:lineRule="auto"/>
      </w:pPr>
      <w:r>
        <w:t xml:space="preserve">Pravidelné kontroly </w:t>
      </w:r>
      <w:proofErr w:type="spellStart"/>
      <w:r>
        <w:t>zdravotniho</w:t>
      </w:r>
      <w:proofErr w:type="spellEnd"/>
      <w:r>
        <w:t xml:space="preserve"> stavu </w:t>
      </w:r>
    </w:p>
    <w:p w14:paraId="72806BBA" w14:textId="77777777" w:rsidR="007A13BD" w:rsidRDefault="007A13BD" w:rsidP="007A13BD">
      <w:pPr>
        <w:pStyle w:val="Odstavecseseznamem"/>
        <w:numPr>
          <w:ilvl w:val="0"/>
          <w:numId w:val="28"/>
        </w:numPr>
        <w:spacing w:after="160" w:line="278" w:lineRule="auto"/>
      </w:pPr>
      <w:r>
        <w:lastRenderedPageBreak/>
        <w:t xml:space="preserve">Racionální cílená antimikrobiální léčba </w:t>
      </w:r>
    </w:p>
    <w:p w14:paraId="43B1A765" w14:textId="77777777" w:rsidR="007A13BD" w:rsidRPr="004D0364" w:rsidRDefault="007A13BD" w:rsidP="007A13BD">
      <w:pPr>
        <w:jc w:val="center"/>
        <w:rPr>
          <w:i/>
          <w:iCs/>
        </w:rPr>
      </w:pPr>
      <w:r w:rsidRPr="004D0364">
        <w:rPr>
          <w:i/>
          <w:iCs/>
        </w:rPr>
        <w:t xml:space="preserve">Zvláštní pozornost zasluhují pacienti </w:t>
      </w:r>
      <w:proofErr w:type="spellStart"/>
      <w:proofErr w:type="gramStart"/>
      <w:r w:rsidRPr="004D0364">
        <w:rPr>
          <w:i/>
          <w:iCs/>
        </w:rPr>
        <w:t>polymorbidní,imobilní</w:t>
      </w:r>
      <w:proofErr w:type="spellEnd"/>
      <w:proofErr w:type="gramEnd"/>
      <w:r w:rsidRPr="004D0364">
        <w:rPr>
          <w:i/>
          <w:iCs/>
        </w:rPr>
        <w:t xml:space="preserve"> apod.</w:t>
      </w:r>
    </w:p>
    <w:p w14:paraId="116FAC07" w14:textId="77777777" w:rsidR="007A13BD" w:rsidRPr="004D0364" w:rsidRDefault="007A13BD" w:rsidP="007A13BD">
      <w:pPr>
        <w:pStyle w:val="Odstavecseseznamem"/>
        <w:numPr>
          <w:ilvl w:val="1"/>
          <w:numId w:val="34"/>
        </w:numPr>
        <w:spacing w:after="160" w:line="278" w:lineRule="auto"/>
        <w:rPr>
          <w:highlight w:val="yellow"/>
        </w:rPr>
      </w:pPr>
      <w:r w:rsidRPr="004D0364">
        <w:rPr>
          <w:highlight w:val="yellow"/>
        </w:rPr>
        <w:t xml:space="preserve">Profylaktické opatření před vznikem infekčních komplikací </w:t>
      </w:r>
    </w:p>
    <w:p w14:paraId="04275653" w14:textId="77777777" w:rsidR="007A13BD" w:rsidRDefault="007A13BD" w:rsidP="007A13BD">
      <w:pPr>
        <w:pStyle w:val="Odstavecseseznamem"/>
        <w:numPr>
          <w:ilvl w:val="0"/>
          <w:numId w:val="28"/>
        </w:numPr>
        <w:spacing w:after="160" w:line="278" w:lineRule="auto"/>
      </w:pPr>
      <w:r>
        <w:t xml:space="preserve">Režimové opatření – odstranění negativních návyků, dostatečná výživa, pitný režim </w:t>
      </w:r>
    </w:p>
    <w:p w14:paraId="74275018" w14:textId="77777777" w:rsidR="007A13BD" w:rsidRDefault="007A13BD" w:rsidP="007A13BD">
      <w:pPr>
        <w:pStyle w:val="Odstavecseseznamem"/>
        <w:numPr>
          <w:ilvl w:val="0"/>
          <w:numId w:val="28"/>
        </w:numPr>
        <w:spacing w:after="160" w:line="278" w:lineRule="auto"/>
      </w:pPr>
      <w:proofErr w:type="spellStart"/>
      <w:r>
        <w:t>Imunisace</w:t>
      </w:r>
      <w:proofErr w:type="spellEnd"/>
      <w:r>
        <w:t xml:space="preserve"> – vir. </w:t>
      </w:r>
      <w:proofErr w:type="spellStart"/>
      <w:r>
        <w:t>onem</w:t>
      </w:r>
      <w:proofErr w:type="spellEnd"/>
      <w:r>
        <w:t xml:space="preserve">, pneumokok. </w:t>
      </w:r>
      <w:proofErr w:type="spellStart"/>
      <w:r>
        <w:t>Inf</w:t>
      </w:r>
      <w:proofErr w:type="spellEnd"/>
      <w:r>
        <w:t xml:space="preserve">., KME apod. </w:t>
      </w:r>
    </w:p>
    <w:p w14:paraId="23388D6D" w14:textId="77777777" w:rsidR="007A13BD" w:rsidRDefault="007A13BD" w:rsidP="007A13BD">
      <w:pPr>
        <w:pStyle w:val="Odstavecseseznamem"/>
        <w:numPr>
          <w:ilvl w:val="0"/>
          <w:numId w:val="28"/>
        </w:numPr>
        <w:spacing w:after="160" w:line="278" w:lineRule="auto"/>
      </w:pPr>
      <w:r>
        <w:t>Profylaktické opatření – prevence nosokomiálních nákaz</w:t>
      </w:r>
    </w:p>
    <w:p w14:paraId="7240B7C6" w14:textId="77777777" w:rsidR="007A13BD" w:rsidRDefault="007A13BD"/>
    <w:p w14:paraId="7F2BD1CB" w14:textId="77777777" w:rsidR="007A13BD" w:rsidRDefault="007A13BD"/>
    <w:p w14:paraId="0B14D07B" w14:textId="77777777" w:rsidR="007A13BD" w:rsidRDefault="007A13BD"/>
    <w:p w14:paraId="54334DA1" w14:textId="77777777" w:rsidR="007A13BD" w:rsidRDefault="007A13BD"/>
    <w:p w14:paraId="62D619EB" w14:textId="77777777" w:rsidR="007A13BD" w:rsidRDefault="007A13BD"/>
    <w:p w14:paraId="74D29B69" w14:textId="77777777" w:rsidR="007A13BD" w:rsidRDefault="007A13BD"/>
    <w:p w14:paraId="0EF0388A" w14:textId="77777777" w:rsidR="007A13BD" w:rsidRDefault="007A13BD"/>
    <w:p w14:paraId="475EFEAE" w14:textId="77777777" w:rsidR="007A13BD" w:rsidRDefault="007A13BD"/>
    <w:p w14:paraId="6B48B93B" w14:textId="77777777" w:rsidR="007A13BD" w:rsidRDefault="007A13BD"/>
    <w:p w14:paraId="20B2DD4F" w14:textId="77777777" w:rsidR="007A13BD" w:rsidRDefault="007A13BD"/>
    <w:p w14:paraId="38C6A0D5" w14:textId="77777777" w:rsidR="007A13BD" w:rsidRDefault="007A13BD"/>
    <w:p w14:paraId="378AC870" w14:textId="77777777" w:rsidR="007A13BD" w:rsidRDefault="007A13BD"/>
    <w:p w14:paraId="258A0377" w14:textId="77777777" w:rsidR="007A13BD" w:rsidRDefault="007A13BD"/>
    <w:p w14:paraId="1BB469E1" w14:textId="77777777" w:rsidR="007A13BD" w:rsidRDefault="007A13BD"/>
    <w:p w14:paraId="2BB6D4D9" w14:textId="77777777" w:rsidR="007A13BD" w:rsidRDefault="007A13BD"/>
    <w:p w14:paraId="2C6497AA" w14:textId="77777777" w:rsidR="007A13BD" w:rsidRDefault="007A13BD"/>
    <w:p w14:paraId="6AE6AE28" w14:textId="77777777" w:rsidR="007A13BD" w:rsidRDefault="007A13BD"/>
    <w:p w14:paraId="4E0DD372" w14:textId="77777777" w:rsidR="007A13BD" w:rsidRDefault="007A13BD"/>
    <w:p w14:paraId="523FDFB5" w14:textId="77777777" w:rsidR="007A13BD" w:rsidRDefault="007A13BD"/>
    <w:p w14:paraId="02BBD82A" w14:textId="77777777" w:rsidR="007A13BD" w:rsidRDefault="007A13BD"/>
    <w:p w14:paraId="3EB21C3B" w14:textId="77777777" w:rsidR="007A13BD" w:rsidRDefault="007A13BD"/>
    <w:p w14:paraId="45A32509" w14:textId="77777777" w:rsidR="007A13BD" w:rsidRDefault="007A13BD"/>
    <w:p w14:paraId="43A7E9B1" w14:textId="77777777" w:rsidR="007A13BD" w:rsidRDefault="007A13BD"/>
    <w:p w14:paraId="4D8FECA4" w14:textId="77777777" w:rsidR="007A13BD" w:rsidRDefault="007A13BD" w:rsidP="007A13BD">
      <w:pPr>
        <w:pBdr>
          <w:bottom w:val="single" w:sz="6" w:space="1" w:color="auto"/>
        </w:pBdr>
      </w:pPr>
      <w:r w:rsidRPr="001033D6">
        <w:rPr>
          <w:b/>
          <w:bCs/>
        </w:rPr>
        <w:lastRenderedPageBreak/>
        <w:t xml:space="preserve">Geriatrie_ 11. </w:t>
      </w:r>
      <w:r>
        <w:rPr>
          <w:b/>
          <w:bCs/>
        </w:rPr>
        <w:t xml:space="preserve">a) </w:t>
      </w:r>
      <w:r w:rsidRPr="001033D6">
        <w:rPr>
          <w:b/>
          <w:bCs/>
        </w:rPr>
        <w:t>Komplexní ošetřovatelská péče o seniory a chronicky nemocné pacienty,</w:t>
      </w:r>
      <w:r w:rsidRPr="00EC0B36">
        <w:t xml:space="preserve"> včetně</w:t>
      </w:r>
      <w:r>
        <w:t xml:space="preserve"> b)</w:t>
      </w:r>
      <w:r w:rsidRPr="00EC0B36">
        <w:t xml:space="preserve"> paliativní péče o terminálně nemocné pacienty</w:t>
      </w:r>
    </w:p>
    <w:p w14:paraId="257625AC" w14:textId="77777777" w:rsidR="007A13BD" w:rsidRPr="00A515A2" w:rsidRDefault="007A13BD" w:rsidP="007A13BD">
      <w:pPr>
        <w:pStyle w:val="Standard"/>
        <w:rPr>
          <w:u w:val="single"/>
        </w:rPr>
      </w:pPr>
      <w:r w:rsidRPr="00A515A2">
        <w:rPr>
          <w:u w:val="single"/>
        </w:rPr>
        <w:t>Cílem ošetřovatelské péče je:</w:t>
      </w:r>
    </w:p>
    <w:p w14:paraId="40900602" w14:textId="77777777" w:rsidR="007A13BD" w:rsidRPr="00A515A2" w:rsidRDefault="007A13BD" w:rsidP="007A13BD">
      <w:pPr>
        <w:pStyle w:val="Standard"/>
        <w:numPr>
          <w:ilvl w:val="0"/>
          <w:numId w:val="40"/>
        </w:numPr>
      </w:pPr>
      <w:r w:rsidRPr="00A515A2">
        <w:t>propuštění pacienta ze zdravotnického zařízení:</w:t>
      </w:r>
    </w:p>
    <w:p w14:paraId="7043625A" w14:textId="77777777" w:rsidR="007A13BD" w:rsidRPr="00A515A2" w:rsidRDefault="007A13BD" w:rsidP="007A13BD">
      <w:pPr>
        <w:pStyle w:val="Standard"/>
        <w:numPr>
          <w:ilvl w:val="0"/>
          <w:numId w:val="41"/>
        </w:numPr>
      </w:pPr>
      <w:r w:rsidRPr="00A515A2">
        <w:t>do domácího prostředí</w:t>
      </w:r>
    </w:p>
    <w:p w14:paraId="6420F88D" w14:textId="77777777" w:rsidR="007A13BD" w:rsidRPr="00A515A2" w:rsidRDefault="007A13BD" w:rsidP="007A13BD">
      <w:pPr>
        <w:pStyle w:val="Standard"/>
        <w:numPr>
          <w:ilvl w:val="0"/>
          <w:numId w:val="41"/>
        </w:numPr>
      </w:pPr>
      <w:r w:rsidRPr="00A515A2">
        <w:t>do sociálního zařízení</w:t>
      </w:r>
    </w:p>
    <w:p w14:paraId="5FEC1BC0" w14:textId="77777777" w:rsidR="007A13BD" w:rsidRPr="00A515A2" w:rsidRDefault="007A13BD" w:rsidP="007A13BD">
      <w:pPr>
        <w:pStyle w:val="Standard"/>
        <w:numPr>
          <w:ilvl w:val="0"/>
          <w:numId w:val="41"/>
        </w:numPr>
      </w:pPr>
      <w:r w:rsidRPr="00A515A2">
        <w:t>zajištění jiné zdravotnické péče,</w:t>
      </w:r>
    </w:p>
    <w:p w14:paraId="7FF18F7B" w14:textId="77777777" w:rsidR="007A13BD" w:rsidRPr="00A515A2" w:rsidRDefault="007A13BD" w:rsidP="007A13BD">
      <w:pPr>
        <w:pStyle w:val="Standard"/>
      </w:pPr>
    </w:p>
    <w:p w14:paraId="711A4FC0" w14:textId="77777777" w:rsidR="007A13BD" w:rsidRPr="00A515A2" w:rsidRDefault="007A13BD" w:rsidP="007A13BD">
      <w:pPr>
        <w:pStyle w:val="Standard"/>
        <w:numPr>
          <w:ilvl w:val="0"/>
          <w:numId w:val="40"/>
        </w:numPr>
      </w:pPr>
      <w:r w:rsidRPr="00A515A2">
        <w:t>co nejdéle zachovat zdraví, soběstačnost, integraci do společnosti, setrvání doma</w:t>
      </w:r>
    </w:p>
    <w:p w14:paraId="19727283" w14:textId="77777777" w:rsidR="007A13BD" w:rsidRDefault="007A13BD" w:rsidP="007A13BD">
      <w:pPr>
        <w:pStyle w:val="Standard"/>
      </w:pPr>
    </w:p>
    <w:p w14:paraId="569FC582" w14:textId="77777777" w:rsidR="007A13BD" w:rsidRPr="00A515A2" w:rsidRDefault="007A13BD" w:rsidP="007A13BD">
      <w:pPr>
        <w:pStyle w:val="Standard"/>
      </w:pPr>
      <w:r w:rsidRPr="00A515A2">
        <w:t>Péče poskytována ošetřovatelským týmem: lékař, sestra, fyzioterapeut, nutriční terapeut, psycholog, logoped, sociální pracovník, zdravotně-sociální pracovník.</w:t>
      </w:r>
    </w:p>
    <w:p w14:paraId="4A68F5BA" w14:textId="77777777" w:rsidR="007A13BD" w:rsidRPr="00A515A2" w:rsidRDefault="007A13BD" w:rsidP="007A13BD">
      <w:pPr>
        <w:pStyle w:val="Standard"/>
      </w:pPr>
      <w:r w:rsidRPr="00A515A2">
        <w:t>Zásadou pro poskytování péče je aktivizace:</w:t>
      </w:r>
    </w:p>
    <w:p w14:paraId="37A7B0D2" w14:textId="77777777" w:rsidR="007A13BD" w:rsidRPr="00A515A2" w:rsidRDefault="007A13BD" w:rsidP="007A13BD">
      <w:pPr>
        <w:pStyle w:val="Standard"/>
        <w:numPr>
          <w:ilvl w:val="0"/>
          <w:numId w:val="42"/>
        </w:numPr>
      </w:pPr>
      <w:r w:rsidRPr="00A515A2">
        <w:t>pacienta (dle možností využití psychického a fyzického stavu),</w:t>
      </w:r>
    </w:p>
    <w:p w14:paraId="3737305F" w14:textId="77777777" w:rsidR="007A13BD" w:rsidRPr="00A515A2" w:rsidRDefault="007A13BD" w:rsidP="007A13BD">
      <w:pPr>
        <w:pStyle w:val="Standard"/>
        <w:numPr>
          <w:ilvl w:val="0"/>
          <w:numId w:val="42"/>
        </w:numPr>
      </w:pPr>
      <w:r w:rsidRPr="00A515A2">
        <w:t>rodiny a blízkých (zapojit do řešení situace, získat pro spolupráci).</w:t>
      </w:r>
    </w:p>
    <w:p w14:paraId="5B477C4F" w14:textId="77777777" w:rsidR="007A13BD" w:rsidRPr="00A515A2" w:rsidRDefault="007A13BD" w:rsidP="007A13BD">
      <w:pPr>
        <w:pStyle w:val="Standard"/>
      </w:pPr>
      <w:r w:rsidRPr="00A515A2">
        <w:t>Péče bývá rozdělována na zdravotní a sociální, je důležité tyto dvě složky propojit, navázat.</w:t>
      </w:r>
    </w:p>
    <w:p w14:paraId="6078CDB2" w14:textId="77777777" w:rsidR="007A13BD" w:rsidRPr="00A515A2" w:rsidRDefault="007A13BD" w:rsidP="007A13BD">
      <w:pPr>
        <w:pStyle w:val="Standard"/>
      </w:pPr>
    </w:p>
    <w:p w14:paraId="15780E31" w14:textId="77777777" w:rsidR="007A13BD" w:rsidRPr="00A515A2" w:rsidRDefault="007A13BD" w:rsidP="007A13BD">
      <w:pPr>
        <w:pStyle w:val="Standard"/>
        <w:rPr>
          <w:u w:val="single"/>
        </w:rPr>
      </w:pPr>
      <w:r w:rsidRPr="00A515A2">
        <w:rPr>
          <w:u w:val="single"/>
        </w:rPr>
        <w:t>ZDRAVOTNÍ PÉČE:</w:t>
      </w:r>
    </w:p>
    <w:p w14:paraId="39C53030" w14:textId="77777777" w:rsidR="007A13BD" w:rsidRPr="00A515A2" w:rsidRDefault="007A13BD" w:rsidP="007A13BD">
      <w:pPr>
        <w:pStyle w:val="Standard"/>
        <w:numPr>
          <w:ilvl w:val="0"/>
          <w:numId w:val="42"/>
        </w:numPr>
      </w:pPr>
      <w:r w:rsidRPr="00A515A2">
        <w:t>primární – praktický lékař, stomatolog, gynekolog,</w:t>
      </w:r>
    </w:p>
    <w:p w14:paraId="5CD678BA" w14:textId="77777777" w:rsidR="007A13BD" w:rsidRPr="00A515A2" w:rsidRDefault="007A13BD" w:rsidP="007A13BD">
      <w:pPr>
        <w:pStyle w:val="Standard"/>
        <w:numPr>
          <w:ilvl w:val="0"/>
          <w:numId w:val="42"/>
        </w:numPr>
      </w:pPr>
      <w:r w:rsidRPr="00A515A2">
        <w:t xml:space="preserve">domácí péče – agentury domácí péče – kvalifikované </w:t>
      </w:r>
      <w:proofErr w:type="spellStart"/>
      <w:r w:rsidRPr="00A515A2">
        <w:t>zdr</w:t>
      </w:r>
      <w:proofErr w:type="spellEnd"/>
      <w:r w:rsidRPr="00A515A2">
        <w:t>. sestry poskytují péči v domácím prostředí pacientů</w:t>
      </w:r>
    </w:p>
    <w:p w14:paraId="2AE268DD" w14:textId="77777777" w:rsidR="007A13BD" w:rsidRPr="00A515A2" w:rsidRDefault="007A13BD" w:rsidP="007A13BD">
      <w:pPr>
        <w:pStyle w:val="Standard"/>
        <w:numPr>
          <w:ilvl w:val="0"/>
          <w:numId w:val="42"/>
        </w:numPr>
      </w:pPr>
      <w:r w:rsidRPr="00A515A2">
        <w:t xml:space="preserve">nemocnice – je omezen pobyt seniorů na specializovaných odděleních, kvůli </w:t>
      </w:r>
      <w:proofErr w:type="spellStart"/>
      <w:r w:rsidRPr="00A515A2">
        <w:t>polymorbiditě</w:t>
      </w:r>
      <w:proofErr w:type="spellEnd"/>
      <w:r w:rsidRPr="00A515A2">
        <w:t xml:space="preserve"> je nelze směrovat dle odbornosti → z akutních lůžek předkládáni na geriatrické </w:t>
      </w:r>
      <w:proofErr w:type="gramStart"/>
      <w:r w:rsidRPr="00A515A2">
        <w:t>odd.(</w:t>
      </w:r>
      <w:proofErr w:type="spellStart"/>
      <w:proofErr w:type="gramEnd"/>
      <w:r w:rsidRPr="00A515A2">
        <w:t>hosp</w:t>
      </w:r>
      <w:proofErr w:type="spellEnd"/>
      <w:r w:rsidRPr="00A515A2">
        <w:t xml:space="preserve">. </w:t>
      </w:r>
      <w:proofErr w:type="gramStart"/>
      <w:r w:rsidRPr="00A515A2">
        <w:t>2 -3</w:t>
      </w:r>
      <w:proofErr w:type="gramEnd"/>
      <w:r w:rsidRPr="00A515A2">
        <w:t xml:space="preserve"> týdny) → cílem je navrácení původního zdravotního a funkčního stavu, jaký byl před akutním onemocněním a navrácení pacienta do původního prostředí </w:t>
      </w:r>
    </w:p>
    <w:p w14:paraId="4ADDB256" w14:textId="77777777" w:rsidR="007A13BD" w:rsidRPr="00A515A2" w:rsidRDefault="007A13BD" w:rsidP="007A13BD">
      <w:pPr>
        <w:pStyle w:val="Standard"/>
      </w:pPr>
      <w:r w:rsidRPr="00A515A2">
        <w:rPr>
          <w:i/>
        </w:rPr>
        <w:t>doléčování</w:t>
      </w:r>
      <w:r w:rsidRPr="00A515A2">
        <w:t xml:space="preserve"> = senioři potřebují delší čas na doléčení, rehabilitaci, nácvik soběstačnosti – cca 3 měsíce</w:t>
      </w:r>
    </w:p>
    <w:p w14:paraId="360F7518" w14:textId="77777777" w:rsidR="007A13BD" w:rsidRPr="00A515A2" w:rsidRDefault="007A13BD" w:rsidP="007A13BD">
      <w:pPr>
        <w:pStyle w:val="Standard"/>
        <w:numPr>
          <w:ilvl w:val="0"/>
          <w:numId w:val="42"/>
        </w:numPr>
      </w:pPr>
      <w:r w:rsidRPr="00A515A2">
        <w:t xml:space="preserve">sociální hospitalizace – další pobyt pacienta ve zdravotnickém zařízení, </w:t>
      </w:r>
      <w:proofErr w:type="gramStart"/>
      <w:r w:rsidRPr="00A515A2">
        <w:t>kdy</w:t>
      </w:r>
      <w:proofErr w:type="gramEnd"/>
      <w:r w:rsidRPr="00A515A2">
        <w:t xml:space="preserve"> již pominula zdravotní indikace (např. člověk, který byl vyléčen, rehabilitován, je schopen vrátit se domů, ale mezitím přišel o byt</w:t>
      </w:r>
    </w:p>
    <w:p w14:paraId="0A0BEA1F" w14:textId="77777777" w:rsidR="007A13BD" w:rsidRPr="00A515A2" w:rsidRDefault="007A13BD" w:rsidP="007A13BD">
      <w:pPr>
        <w:pStyle w:val="Standard"/>
        <w:numPr>
          <w:ilvl w:val="0"/>
          <w:numId w:val="42"/>
        </w:numPr>
      </w:pPr>
      <w:r w:rsidRPr="00A515A2">
        <w:t>léčebny pro dlouhodobě nemocné a následná péče</w:t>
      </w:r>
    </w:p>
    <w:p w14:paraId="062156EC" w14:textId="77777777" w:rsidR="007A13BD" w:rsidRPr="00A515A2" w:rsidRDefault="007A13BD" w:rsidP="007A13BD">
      <w:pPr>
        <w:pStyle w:val="Standard"/>
        <w:numPr>
          <w:ilvl w:val="0"/>
          <w:numId w:val="42"/>
        </w:numPr>
      </w:pPr>
      <w:r w:rsidRPr="00A515A2">
        <w:t xml:space="preserve">hospic </w:t>
      </w:r>
    </w:p>
    <w:p w14:paraId="48103CED" w14:textId="77777777" w:rsidR="007A13BD" w:rsidRPr="00A515A2" w:rsidRDefault="007A13BD" w:rsidP="007A13BD">
      <w:pPr>
        <w:pStyle w:val="Standard"/>
      </w:pPr>
      <w:r w:rsidRPr="00A515A2">
        <w:t>Sociální pracovník se snaží pomoci těmto osobám v řešení jejich situace – poskytuje sociální poradenství, zajištění sociálních služeb poskytovaných v místě bydliště, zlepšovat jejich sociální fungování. Komunikace s příbuznými, zjištění sociální potřebnosti.</w:t>
      </w:r>
    </w:p>
    <w:p w14:paraId="31FE3BD9" w14:textId="77777777" w:rsidR="007A13BD" w:rsidRPr="00A515A2" w:rsidRDefault="007A13BD" w:rsidP="007A13BD">
      <w:pPr>
        <w:pStyle w:val="Standard"/>
      </w:pPr>
    </w:p>
    <w:p w14:paraId="014AAEF4" w14:textId="77777777" w:rsidR="007A13BD" w:rsidRPr="00A515A2" w:rsidRDefault="007A13BD" w:rsidP="007A13BD">
      <w:pPr>
        <w:pStyle w:val="Standard"/>
        <w:rPr>
          <w:u w:val="single"/>
        </w:rPr>
      </w:pPr>
      <w:r w:rsidRPr="00A515A2">
        <w:rPr>
          <w:u w:val="single"/>
        </w:rPr>
        <w:t>SOCIÁLNÍ SLUŽBY:</w:t>
      </w:r>
    </w:p>
    <w:p w14:paraId="2926862E" w14:textId="77777777" w:rsidR="007A13BD" w:rsidRPr="00A515A2" w:rsidRDefault="007A13BD" w:rsidP="007A13BD">
      <w:pPr>
        <w:pStyle w:val="Standard"/>
        <w:numPr>
          <w:ilvl w:val="0"/>
          <w:numId w:val="42"/>
        </w:numPr>
      </w:pPr>
      <w:r w:rsidRPr="00A515A2">
        <w:t>dle zákona č. 108/2006 Sb. o sociálních službách</w:t>
      </w:r>
    </w:p>
    <w:p w14:paraId="45F66DC0" w14:textId="77777777" w:rsidR="007A13BD" w:rsidRPr="00A515A2" w:rsidRDefault="007A13BD" w:rsidP="007A13BD">
      <w:pPr>
        <w:pStyle w:val="Standard"/>
        <w:numPr>
          <w:ilvl w:val="0"/>
          <w:numId w:val="42"/>
        </w:numPr>
      </w:pPr>
      <w:r w:rsidRPr="00A515A2">
        <w:t>vychází z potřeb seniora, jeho schopnostech, možnost změny smlouvy, cíle</w:t>
      </w:r>
    </w:p>
    <w:p w14:paraId="19DD3854" w14:textId="77777777" w:rsidR="007A13BD" w:rsidRPr="00A515A2" w:rsidRDefault="007A13BD" w:rsidP="007A13BD">
      <w:pPr>
        <w:pStyle w:val="Standard"/>
        <w:numPr>
          <w:ilvl w:val="0"/>
          <w:numId w:val="42"/>
        </w:numPr>
      </w:pPr>
      <w:r w:rsidRPr="00A515A2">
        <w:t>typy sociálních služeb: služby sociální péče, sociální prevence, sociálního poradenství</w:t>
      </w:r>
    </w:p>
    <w:p w14:paraId="56C6BAF1" w14:textId="77777777" w:rsidR="007A13BD" w:rsidRPr="00A515A2" w:rsidRDefault="007A13BD" w:rsidP="007A13BD">
      <w:pPr>
        <w:pStyle w:val="Standard"/>
        <w:numPr>
          <w:ilvl w:val="0"/>
          <w:numId w:val="42"/>
        </w:numPr>
      </w:pPr>
      <w:r w:rsidRPr="00A515A2">
        <w:t>formy poskytování soc. služeb: pobytové, ambulantní, terénní</w:t>
      </w:r>
    </w:p>
    <w:p w14:paraId="20FE93E2" w14:textId="77777777" w:rsidR="007A13BD" w:rsidRPr="00A515A2" w:rsidRDefault="007A13BD" w:rsidP="007A13BD">
      <w:pPr>
        <w:pStyle w:val="Standard"/>
        <w:rPr>
          <w:u w:val="single"/>
        </w:rPr>
      </w:pPr>
      <w:r w:rsidRPr="00A515A2">
        <w:rPr>
          <w:i/>
          <w:u w:val="single"/>
        </w:rPr>
        <w:t>Pečovatelská služba:</w:t>
      </w:r>
    </w:p>
    <w:p w14:paraId="617C00E5" w14:textId="77777777" w:rsidR="007A13BD" w:rsidRPr="00A515A2" w:rsidRDefault="007A13BD" w:rsidP="007A13BD">
      <w:pPr>
        <w:pStyle w:val="Standard"/>
        <w:numPr>
          <w:ilvl w:val="0"/>
          <w:numId w:val="42"/>
        </w:numPr>
      </w:pPr>
      <w:r w:rsidRPr="00A515A2">
        <w:t>služba sociální péče</w:t>
      </w:r>
    </w:p>
    <w:p w14:paraId="6D3B2914" w14:textId="77777777" w:rsidR="007A13BD" w:rsidRPr="00A515A2" w:rsidRDefault="007A13BD" w:rsidP="007A13BD">
      <w:pPr>
        <w:pStyle w:val="Standard"/>
        <w:numPr>
          <w:ilvl w:val="0"/>
          <w:numId w:val="42"/>
        </w:numPr>
      </w:pPr>
      <w:r w:rsidRPr="00A515A2">
        <w:t>terénní nebo ambulantní</w:t>
      </w:r>
    </w:p>
    <w:p w14:paraId="11A3E6F2" w14:textId="77777777" w:rsidR="007A13BD" w:rsidRPr="00A515A2" w:rsidRDefault="007A13BD" w:rsidP="007A13BD">
      <w:pPr>
        <w:pStyle w:val="Standard"/>
        <w:numPr>
          <w:ilvl w:val="0"/>
          <w:numId w:val="42"/>
        </w:numPr>
      </w:pPr>
      <w:r w:rsidRPr="00A515A2">
        <w:t>poskytuje se osobám se sníženou soběstačností z důvodu věku, chronického onemocnění nebo zdravotního postižení</w:t>
      </w:r>
    </w:p>
    <w:p w14:paraId="57DF7CFF" w14:textId="77777777" w:rsidR="007A13BD" w:rsidRPr="00A515A2" w:rsidRDefault="007A13BD" w:rsidP="007A13BD">
      <w:pPr>
        <w:pStyle w:val="Standard"/>
        <w:numPr>
          <w:ilvl w:val="0"/>
          <w:numId w:val="42"/>
        </w:numPr>
      </w:pPr>
      <w:r w:rsidRPr="00A515A2">
        <w:t>poskytuje se ve vymezeném čase, v domácnosti osob, v zařízení sociálních služeb</w:t>
      </w:r>
    </w:p>
    <w:p w14:paraId="33CB2D7C" w14:textId="77777777" w:rsidR="007A13BD" w:rsidRPr="00A515A2" w:rsidRDefault="007A13BD" w:rsidP="007A13BD">
      <w:pPr>
        <w:pStyle w:val="Standard"/>
        <w:numPr>
          <w:ilvl w:val="0"/>
          <w:numId w:val="42"/>
        </w:numPr>
      </w:pPr>
      <w:r w:rsidRPr="00A515A2">
        <w:t>pomáhá s činností, kterou klient nezvládá</w:t>
      </w:r>
    </w:p>
    <w:p w14:paraId="149CC8A3" w14:textId="77777777" w:rsidR="007A13BD" w:rsidRPr="00A515A2" w:rsidRDefault="007A13BD" w:rsidP="007A13BD">
      <w:pPr>
        <w:pStyle w:val="Standard"/>
        <w:numPr>
          <w:ilvl w:val="0"/>
          <w:numId w:val="42"/>
        </w:numPr>
      </w:pPr>
      <w:r w:rsidRPr="00A515A2">
        <w:lastRenderedPageBreak/>
        <w:t>o PS může požádat v nemocnici zdravotně-sociální pracovník nebo zdravotní sestra, dále praktický lékař, sociální pracovník, klient, rodina, lékař</w:t>
      </w:r>
    </w:p>
    <w:p w14:paraId="5DC9DFD8" w14:textId="77777777" w:rsidR="007A13BD" w:rsidRPr="00A515A2" w:rsidRDefault="007A13BD" w:rsidP="007A13BD">
      <w:pPr>
        <w:pStyle w:val="Standard"/>
        <w:numPr>
          <w:ilvl w:val="0"/>
          <w:numId w:val="42"/>
        </w:numPr>
      </w:pPr>
      <w:r w:rsidRPr="00A515A2">
        <w:t>poskytována na základě smlouvy za úhradu</w:t>
      </w:r>
    </w:p>
    <w:p w14:paraId="249D3803" w14:textId="77777777" w:rsidR="007A13BD" w:rsidRPr="00A515A2" w:rsidRDefault="007A13BD" w:rsidP="007A13BD">
      <w:pPr>
        <w:pStyle w:val="Standard"/>
        <w:rPr>
          <w:u w:val="single"/>
        </w:rPr>
      </w:pPr>
      <w:r w:rsidRPr="00A515A2">
        <w:rPr>
          <w:i/>
          <w:u w:val="single"/>
        </w:rPr>
        <w:t>Domácí zdravotní péče:</w:t>
      </w:r>
    </w:p>
    <w:p w14:paraId="3E7A9D10" w14:textId="77777777" w:rsidR="007A13BD" w:rsidRPr="00A515A2" w:rsidRDefault="007A13BD" w:rsidP="007A13BD">
      <w:pPr>
        <w:pStyle w:val="Standard"/>
        <w:numPr>
          <w:ilvl w:val="0"/>
          <w:numId w:val="42"/>
        </w:numPr>
      </w:pPr>
      <w:r w:rsidRPr="00A515A2">
        <w:t>terénní, poskytována na základě doporučení praktického lékaře nebo ošetřujícího lékaře při hospitalizaci</w:t>
      </w:r>
    </w:p>
    <w:p w14:paraId="00E83DB7" w14:textId="77777777" w:rsidR="007A13BD" w:rsidRPr="00A515A2" w:rsidRDefault="007A13BD" w:rsidP="007A13BD">
      <w:pPr>
        <w:pStyle w:val="Standard"/>
        <w:numPr>
          <w:ilvl w:val="0"/>
          <w:numId w:val="42"/>
        </w:numPr>
      </w:pPr>
      <w:r w:rsidRPr="00A515A2">
        <w:t>cílem je co nejdéle zůstat v domácím prostředí, dosažení soběstačnosti v denních činnostech, pomoc pacientovi i rodině při návratů z nemocnice (úprava bytu, pomůcky, edukace)</w:t>
      </w:r>
    </w:p>
    <w:p w14:paraId="68945338" w14:textId="77777777" w:rsidR="007A13BD" w:rsidRPr="00A515A2" w:rsidRDefault="007A13BD" w:rsidP="007A13BD">
      <w:pPr>
        <w:pStyle w:val="Standard"/>
        <w:numPr>
          <w:ilvl w:val="0"/>
          <w:numId w:val="42"/>
        </w:numPr>
      </w:pPr>
      <w:r w:rsidRPr="00A515A2">
        <w:t>zajištění péče o nemocné v terminálním stadiu života</w:t>
      </w:r>
    </w:p>
    <w:p w14:paraId="1D497EF6" w14:textId="77777777" w:rsidR="007A13BD" w:rsidRPr="00A515A2" w:rsidRDefault="007A13BD" w:rsidP="007A13BD">
      <w:pPr>
        <w:pStyle w:val="Standard"/>
        <w:numPr>
          <w:ilvl w:val="0"/>
          <w:numId w:val="42"/>
        </w:numPr>
      </w:pPr>
      <w:r w:rsidRPr="00A515A2">
        <w:t>požádat může odborný lékař v nemocnici, zdravotně-sociální pracovník, praktický lékař, rodina, pacient</w:t>
      </w:r>
    </w:p>
    <w:p w14:paraId="27986CB9" w14:textId="77777777" w:rsidR="007A13BD" w:rsidRPr="00A515A2" w:rsidRDefault="007A13BD" w:rsidP="007A13BD">
      <w:pPr>
        <w:pStyle w:val="Standard"/>
        <w:numPr>
          <w:ilvl w:val="0"/>
          <w:numId w:val="42"/>
        </w:numPr>
      </w:pPr>
      <w:r w:rsidRPr="00A515A2">
        <w:t xml:space="preserve">aplikace injekcí, podání léků, ošetření ran, péče o </w:t>
      </w:r>
      <w:proofErr w:type="spellStart"/>
      <w:r w:rsidRPr="00A515A2">
        <w:t>stomie</w:t>
      </w:r>
      <w:proofErr w:type="spellEnd"/>
      <w:r w:rsidRPr="00A515A2">
        <w:t>, permanentní katetr, zajištění hydratace, aplikace inzulínu, edukace</w:t>
      </w:r>
    </w:p>
    <w:p w14:paraId="1D8FC861" w14:textId="77777777" w:rsidR="007A13BD" w:rsidRPr="00A515A2" w:rsidRDefault="007A13BD" w:rsidP="007A13BD">
      <w:pPr>
        <w:pStyle w:val="Standard"/>
        <w:rPr>
          <w:i/>
          <w:u w:val="single"/>
        </w:rPr>
      </w:pPr>
      <w:r w:rsidRPr="00A515A2">
        <w:rPr>
          <w:i/>
          <w:u w:val="single"/>
        </w:rPr>
        <w:t>Sociální poradenství</w:t>
      </w:r>
    </w:p>
    <w:p w14:paraId="3006FC8B" w14:textId="77777777" w:rsidR="007A13BD" w:rsidRPr="00A515A2" w:rsidRDefault="007A13BD" w:rsidP="007A13BD">
      <w:pPr>
        <w:pStyle w:val="Standard"/>
        <w:rPr>
          <w:i/>
        </w:rPr>
      </w:pPr>
      <w:r w:rsidRPr="00A515A2">
        <w:rPr>
          <w:i/>
        </w:rPr>
        <w:t xml:space="preserve">Služby sociální péče </w:t>
      </w:r>
    </w:p>
    <w:p w14:paraId="17132908" w14:textId="77777777" w:rsidR="007A13BD" w:rsidRPr="00A515A2" w:rsidRDefault="007A13BD" w:rsidP="007A13BD">
      <w:pPr>
        <w:pStyle w:val="Standard"/>
        <w:rPr>
          <w:i/>
        </w:rPr>
      </w:pPr>
      <w:r w:rsidRPr="00A515A2">
        <w:rPr>
          <w:i/>
        </w:rPr>
        <w:t>= cílem je posílit nebo nahradit soběstačnost osob, která je zhoršená vlivem změn zdravotního stavu,</w:t>
      </w:r>
    </w:p>
    <w:p w14:paraId="5519C4CA" w14:textId="77777777" w:rsidR="007A13BD" w:rsidRPr="00A515A2" w:rsidRDefault="007A13BD" w:rsidP="007A13BD">
      <w:pPr>
        <w:pStyle w:val="Standard"/>
        <w:rPr>
          <w:i/>
        </w:rPr>
      </w:pPr>
      <w:r w:rsidRPr="00A515A2">
        <w:rPr>
          <w:i/>
        </w:rPr>
        <w:t>= odlehčovací služby, domovy pro seniory (+ se zvláštním režimem), domovy pro osoby se zdravotním postižením.</w:t>
      </w:r>
    </w:p>
    <w:p w14:paraId="589F4BA7" w14:textId="77777777" w:rsidR="007A13BD" w:rsidRPr="00A515A2" w:rsidRDefault="007A13BD" w:rsidP="007A13BD">
      <w:pPr>
        <w:pStyle w:val="Standard"/>
      </w:pPr>
    </w:p>
    <w:p w14:paraId="72263070" w14:textId="77777777" w:rsidR="007A13BD" w:rsidRPr="00A515A2" w:rsidRDefault="007A13BD" w:rsidP="007A13BD">
      <w:pPr>
        <w:pStyle w:val="Standard"/>
        <w:rPr>
          <w:u w:val="single"/>
        </w:rPr>
      </w:pPr>
      <w:r w:rsidRPr="00A515A2">
        <w:rPr>
          <w:u w:val="single"/>
        </w:rPr>
        <w:t>Příspěvek na péči</w:t>
      </w:r>
      <w:r w:rsidRPr="00A515A2">
        <w:t>:</w:t>
      </w:r>
    </w:p>
    <w:p w14:paraId="3E1D32AC" w14:textId="77777777" w:rsidR="007A13BD" w:rsidRPr="00A515A2" w:rsidRDefault="007A13BD" w:rsidP="007A13BD">
      <w:pPr>
        <w:pStyle w:val="Standard"/>
        <w:numPr>
          <w:ilvl w:val="0"/>
          <w:numId w:val="42"/>
        </w:numPr>
      </w:pPr>
      <w:r w:rsidRPr="00A515A2">
        <w:t>poskytuje se osobám závislým na pomoci jiné fyzické osoby, žádost na ÚP</w:t>
      </w:r>
    </w:p>
    <w:p w14:paraId="012DBF3D" w14:textId="77777777" w:rsidR="007A13BD" w:rsidRPr="00A515A2" w:rsidRDefault="007A13BD" w:rsidP="007A13BD">
      <w:pPr>
        <w:pStyle w:val="Standard"/>
        <w:numPr>
          <w:ilvl w:val="0"/>
          <w:numId w:val="42"/>
        </w:numPr>
      </w:pPr>
      <w:r w:rsidRPr="00A515A2">
        <w:t>nárok nemá osoba mladší 1 roku</w:t>
      </w:r>
    </w:p>
    <w:p w14:paraId="530E36F7" w14:textId="77777777" w:rsidR="007A13BD" w:rsidRPr="00A515A2" w:rsidRDefault="007A13BD" w:rsidP="007A13BD">
      <w:pPr>
        <w:pStyle w:val="Standard"/>
        <w:numPr>
          <w:ilvl w:val="0"/>
          <w:numId w:val="42"/>
        </w:numPr>
      </w:pPr>
      <w:r w:rsidRPr="00A515A2">
        <w:t>4 stupně, posuzování stupně závislosti (10 oblastí)</w:t>
      </w:r>
    </w:p>
    <w:p w14:paraId="635F7739" w14:textId="77777777" w:rsidR="007A13BD" w:rsidRPr="00A515A2" w:rsidRDefault="007A13BD" w:rsidP="007A13BD">
      <w:pPr>
        <w:pStyle w:val="Standard"/>
        <w:numPr>
          <w:ilvl w:val="0"/>
          <w:numId w:val="42"/>
        </w:numPr>
      </w:pPr>
      <w:r w:rsidRPr="00A515A2">
        <w:t>výše: 880,-- (lehká závislost), 4400,-- (středně těžká), 12800,-- (těžká), 19200,-- (úplná)</w:t>
      </w:r>
    </w:p>
    <w:p w14:paraId="606DB4AD" w14:textId="77777777" w:rsidR="007A13BD" w:rsidRPr="00A515A2" w:rsidRDefault="007A13BD" w:rsidP="007A13BD">
      <w:pPr>
        <w:pStyle w:val="Standard"/>
      </w:pPr>
      <w:r w:rsidRPr="00A515A2">
        <w:rPr>
          <w:u w:val="single"/>
        </w:rPr>
        <w:t>Asistent sociální péče</w:t>
      </w:r>
      <w:r w:rsidRPr="00A515A2">
        <w:t>:</w:t>
      </w:r>
    </w:p>
    <w:p w14:paraId="6BB92B0F" w14:textId="77777777" w:rsidR="007A13BD" w:rsidRPr="00A515A2" w:rsidRDefault="007A13BD" w:rsidP="007A13BD">
      <w:pPr>
        <w:pStyle w:val="Standard"/>
        <w:numPr>
          <w:ilvl w:val="0"/>
          <w:numId w:val="42"/>
        </w:numPr>
      </w:pPr>
      <w:r w:rsidRPr="00A515A2">
        <w:t>osoba starší 18 let, zdravotně způsobilá, jiná osoba než blízká, není registrovaný poskytovatel sociálních služeb, nutná smlouva</w:t>
      </w:r>
    </w:p>
    <w:p w14:paraId="39B5D2F7" w14:textId="77777777" w:rsidR="007A13BD" w:rsidRPr="00A515A2" w:rsidRDefault="007A13BD" w:rsidP="007A13BD">
      <w:pPr>
        <w:pStyle w:val="Standard"/>
      </w:pPr>
      <w:r w:rsidRPr="00A515A2">
        <w:rPr>
          <w:u w:val="single"/>
        </w:rPr>
        <w:t>Příspěvek na mobilitu</w:t>
      </w:r>
      <w:r w:rsidRPr="00A515A2">
        <w:t>:</w:t>
      </w:r>
    </w:p>
    <w:p w14:paraId="0F6B1298" w14:textId="77777777" w:rsidR="007A13BD" w:rsidRPr="00A515A2" w:rsidRDefault="007A13BD" w:rsidP="007A13BD">
      <w:pPr>
        <w:pStyle w:val="Standard"/>
        <w:numPr>
          <w:ilvl w:val="0"/>
          <w:numId w:val="42"/>
        </w:numPr>
      </w:pPr>
      <w:r w:rsidRPr="00A515A2">
        <w:t>pro osoby, které nejsou schopny zvládat životní potřeby v oblasti mobility a orientace a opakovaně se v kalendářním měsíci dopravují nebo jsou dopravovány</w:t>
      </w:r>
    </w:p>
    <w:p w14:paraId="19B501ED" w14:textId="77777777" w:rsidR="007A13BD" w:rsidRPr="00A515A2" w:rsidRDefault="007A13BD" w:rsidP="007A13BD">
      <w:pPr>
        <w:pStyle w:val="Standard"/>
        <w:numPr>
          <w:ilvl w:val="0"/>
          <w:numId w:val="42"/>
        </w:numPr>
      </w:pPr>
      <w:r w:rsidRPr="00A515A2">
        <w:t>nejsou poskytovány pobytové služby, výše Kč 500,--/</w:t>
      </w:r>
      <w:proofErr w:type="spellStart"/>
      <w:r w:rsidRPr="00A515A2">
        <w:t>měs</w:t>
      </w:r>
      <w:proofErr w:type="spellEnd"/>
      <w:r w:rsidRPr="00A515A2">
        <w:t>.</w:t>
      </w:r>
    </w:p>
    <w:p w14:paraId="5017971F" w14:textId="77777777" w:rsidR="007A13BD" w:rsidRPr="00A515A2" w:rsidRDefault="007A13BD" w:rsidP="007A13BD">
      <w:pPr>
        <w:pStyle w:val="Standard"/>
      </w:pPr>
      <w:r w:rsidRPr="00A515A2">
        <w:rPr>
          <w:u w:val="single"/>
        </w:rPr>
        <w:t>Příspěvek na zvláštní pomůcku</w:t>
      </w:r>
      <w:r w:rsidRPr="00A515A2">
        <w:t>:</w:t>
      </w:r>
    </w:p>
    <w:p w14:paraId="340D58AE" w14:textId="77777777" w:rsidR="007A13BD" w:rsidRPr="00A515A2" w:rsidRDefault="007A13BD" w:rsidP="007A13BD">
      <w:pPr>
        <w:pStyle w:val="Standard"/>
        <w:numPr>
          <w:ilvl w:val="0"/>
          <w:numId w:val="42"/>
        </w:numPr>
      </w:pPr>
      <w:r w:rsidRPr="00A515A2">
        <w:t>pro osoby s těžkou vadou nosného nebo pohybového aparátu, těžce sluchově postižené a těžce zrakově postižené</w:t>
      </w:r>
    </w:p>
    <w:p w14:paraId="7F0FCB92" w14:textId="77777777" w:rsidR="007A13BD" w:rsidRPr="00A515A2" w:rsidRDefault="007A13BD" w:rsidP="007A13BD">
      <w:pPr>
        <w:pStyle w:val="Standard"/>
        <w:numPr>
          <w:ilvl w:val="0"/>
          <w:numId w:val="42"/>
        </w:numPr>
      </w:pPr>
      <w:r w:rsidRPr="00A515A2">
        <w:t>pomůcka umožní sebeobsluhu, k pracovnímu naplnění</w:t>
      </w:r>
    </w:p>
    <w:p w14:paraId="1C01A15E" w14:textId="77777777" w:rsidR="007A13BD" w:rsidRPr="00A515A2" w:rsidRDefault="007A13BD" w:rsidP="007A13BD">
      <w:pPr>
        <w:pStyle w:val="Standard"/>
        <w:numPr>
          <w:ilvl w:val="0"/>
          <w:numId w:val="42"/>
        </w:numPr>
      </w:pPr>
      <w:r w:rsidRPr="00A515A2">
        <w:t>motorové vozidlo, vodící pes, úprava bytu,</w:t>
      </w:r>
    </w:p>
    <w:p w14:paraId="05985A69" w14:textId="77777777" w:rsidR="007A13BD" w:rsidRPr="00A515A2" w:rsidRDefault="007A13BD" w:rsidP="007A13BD">
      <w:pPr>
        <w:pStyle w:val="Standard"/>
      </w:pPr>
      <w:r w:rsidRPr="00A515A2">
        <w:rPr>
          <w:u w:val="single"/>
        </w:rPr>
        <w:t>Výpůjčka zvláštní pomůcky</w:t>
      </w:r>
      <w:r w:rsidRPr="00A515A2">
        <w:t>:</w:t>
      </w:r>
    </w:p>
    <w:p w14:paraId="40D117A8" w14:textId="77777777" w:rsidR="007A13BD" w:rsidRPr="00A515A2" w:rsidRDefault="007A13BD" w:rsidP="007A13BD">
      <w:pPr>
        <w:pStyle w:val="Standard"/>
        <w:numPr>
          <w:ilvl w:val="0"/>
          <w:numId w:val="42"/>
        </w:numPr>
      </w:pPr>
      <w:r w:rsidRPr="00A515A2">
        <w:t xml:space="preserve">stropní zvedací systém, schodišťová plošina, </w:t>
      </w:r>
      <w:proofErr w:type="spellStart"/>
      <w:r w:rsidRPr="00A515A2">
        <w:t>schodolez</w:t>
      </w:r>
      <w:proofErr w:type="spellEnd"/>
    </w:p>
    <w:p w14:paraId="308553A3" w14:textId="77777777" w:rsidR="007A13BD" w:rsidRPr="00A515A2" w:rsidRDefault="007A13BD" w:rsidP="007A13BD">
      <w:pPr>
        <w:pStyle w:val="Standard"/>
        <w:numPr>
          <w:ilvl w:val="0"/>
          <w:numId w:val="42"/>
        </w:numPr>
      </w:pPr>
      <w:r w:rsidRPr="00A515A2">
        <w:t>neposkytuje se příspěvek</w:t>
      </w:r>
    </w:p>
    <w:p w14:paraId="05E65242" w14:textId="77777777" w:rsidR="007A13BD" w:rsidRPr="00A515A2" w:rsidRDefault="007A13BD" w:rsidP="007A13BD">
      <w:pPr>
        <w:pStyle w:val="Standard"/>
        <w:rPr>
          <w:u w:val="single"/>
        </w:rPr>
      </w:pPr>
      <w:r w:rsidRPr="00A515A2">
        <w:rPr>
          <w:u w:val="single"/>
        </w:rPr>
        <w:t>Průkaz osoby ZTP</w:t>
      </w:r>
    </w:p>
    <w:p w14:paraId="6FEE70BC" w14:textId="77777777" w:rsidR="007A13BD" w:rsidRDefault="007A13BD" w:rsidP="007A13BD">
      <w:pPr>
        <w:pStyle w:val="Standard"/>
        <w:rPr>
          <w:b/>
          <w:bCs/>
        </w:rPr>
      </w:pPr>
    </w:p>
    <w:p w14:paraId="2967D66F" w14:textId="77777777" w:rsidR="007A13BD" w:rsidRDefault="007A13BD" w:rsidP="007A13BD">
      <w:pPr>
        <w:pStyle w:val="Standard"/>
        <w:rPr>
          <w:b/>
          <w:bCs/>
        </w:rPr>
      </w:pPr>
    </w:p>
    <w:p w14:paraId="0F9A16CD" w14:textId="77777777" w:rsidR="007A13BD" w:rsidRDefault="007A13BD" w:rsidP="007A13BD">
      <w:pPr>
        <w:pStyle w:val="Standard"/>
        <w:rPr>
          <w:b/>
          <w:bCs/>
        </w:rPr>
      </w:pPr>
      <w:r>
        <w:rPr>
          <w:b/>
          <w:bCs/>
        </w:rPr>
        <w:t>INFORMACE O ZÁZEMÍ SENIORA PŘED PROPUŠTĚNÍM Z HLEDISKA SOC.PRAC.</w:t>
      </w:r>
    </w:p>
    <w:p w14:paraId="25696BF9" w14:textId="77777777" w:rsidR="007A13BD" w:rsidRDefault="007A13BD" w:rsidP="007A13BD">
      <w:pPr>
        <w:pStyle w:val="Standard"/>
      </w:pPr>
    </w:p>
    <w:p w14:paraId="585FFD75" w14:textId="77777777" w:rsidR="007A13BD" w:rsidRDefault="007A13BD" w:rsidP="007A13BD">
      <w:pPr>
        <w:pStyle w:val="Textbody"/>
        <w:jc w:val="both"/>
      </w:pPr>
      <w:r>
        <w:t xml:space="preserve">Krom zdravotního stavu je vždy potřebné posoudit funkční stav a psychické schopnosti ve </w:t>
      </w:r>
      <w:proofErr w:type="gramStart"/>
      <w:r>
        <w:t>vztahu  k</w:t>
      </w:r>
      <w:proofErr w:type="gramEnd"/>
      <w:r>
        <w:t xml:space="preserve"> domácím podmínkám a s přihlédnutím k rodinnému zázemí konkrétního pacienta.</w:t>
      </w:r>
    </w:p>
    <w:p w14:paraId="758B4EB6" w14:textId="77777777" w:rsidR="007A13BD" w:rsidRPr="00A515A2" w:rsidRDefault="007A13BD" w:rsidP="007A13BD">
      <w:pPr>
        <w:pStyle w:val="Textbody"/>
        <w:jc w:val="both"/>
        <w:rPr>
          <w:u w:val="single"/>
        </w:rPr>
      </w:pPr>
      <w:r w:rsidRPr="00A515A2">
        <w:rPr>
          <w:u w:val="single"/>
        </w:rPr>
        <w:lastRenderedPageBreak/>
        <w:t>Úspěšné a spokojené propuštění pacienta však je založeno na několika podmínkách:</w:t>
      </w:r>
    </w:p>
    <w:p w14:paraId="7C579AD1" w14:textId="77777777" w:rsidR="007A13BD" w:rsidRDefault="007A13BD" w:rsidP="007A13BD">
      <w:pPr>
        <w:pStyle w:val="Textbody"/>
        <w:numPr>
          <w:ilvl w:val="0"/>
          <w:numId w:val="39"/>
        </w:numPr>
        <w:spacing w:after="0"/>
        <w:jc w:val="both"/>
      </w:pPr>
      <w:r>
        <w:t xml:space="preserve">mít dostatečné informace o aktuálním </w:t>
      </w:r>
      <w:r>
        <w:rPr>
          <w:b/>
          <w:bCs/>
        </w:rPr>
        <w:t>zdravotním</w:t>
      </w:r>
      <w:r>
        <w:t xml:space="preserve"> stavu, stupni funkčního či psychického postižení, disability a handicapu</w:t>
      </w:r>
    </w:p>
    <w:p w14:paraId="47DB4A1F" w14:textId="77777777" w:rsidR="007A13BD" w:rsidRDefault="007A13BD" w:rsidP="007A13BD">
      <w:pPr>
        <w:pStyle w:val="Textbody"/>
        <w:numPr>
          <w:ilvl w:val="0"/>
          <w:numId w:val="39"/>
        </w:numPr>
        <w:spacing w:after="0"/>
        <w:jc w:val="both"/>
      </w:pPr>
      <w:r>
        <w:t xml:space="preserve">mít jasno </w:t>
      </w:r>
      <w:r>
        <w:rPr>
          <w:b/>
          <w:bCs/>
        </w:rPr>
        <w:t xml:space="preserve">o stupni závislosti a </w:t>
      </w:r>
      <w:r>
        <w:t>vlivech, které ji mohou měnit, o sledování a o představě řešení těchto, mnohdy dynamicky se měnících, situacích</w:t>
      </w:r>
    </w:p>
    <w:p w14:paraId="42B76D64" w14:textId="77777777" w:rsidR="007A13BD" w:rsidRDefault="007A13BD" w:rsidP="007A13BD">
      <w:pPr>
        <w:pStyle w:val="Textbody"/>
        <w:numPr>
          <w:ilvl w:val="0"/>
          <w:numId w:val="39"/>
        </w:numPr>
        <w:spacing w:after="0"/>
        <w:jc w:val="both"/>
      </w:pPr>
      <w:r>
        <w:t>umět stanovit vhodnou medicínskou, ošetřovatelskou či rehabilitační intervenci v domácím prostředí s cílem udržet hospitalizací dosažený stupeň soběstačnosti a tím udržení odpovídající kvality života</w:t>
      </w:r>
    </w:p>
    <w:p w14:paraId="11EC5EE9" w14:textId="77777777" w:rsidR="007A13BD" w:rsidRDefault="007A13BD" w:rsidP="007A13BD">
      <w:pPr>
        <w:pStyle w:val="Textbody"/>
        <w:numPr>
          <w:ilvl w:val="0"/>
          <w:numId w:val="39"/>
        </w:numPr>
        <w:spacing w:after="0"/>
        <w:jc w:val="both"/>
      </w:pPr>
      <w:r>
        <w:t>m</w:t>
      </w:r>
      <w:r>
        <w:rPr>
          <w:b/>
          <w:bCs/>
        </w:rPr>
        <w:t>ít dostatečné informace o domácím prostředí, rodinných vztazích a možnostech rodiny</w:t>
      </w:r>
    </w:p>
    <w:p w14:paraId="3401D25C" w14:textId="77777777" w:rsidR="007A13BD" w:rsidRDefault="007A13BD" w:rsidP="007A13BD">
      <w:pPr>
        <w:pStyle w:val="Textbody"/>
        <w:numPr>
          <w:ilvl w:val="0"/>
          <w:numId w:val="39"/>
        </w:numPr>
        <w:spacing w:after="0"/>
        <w:jc w:val="both"/>
      </w:pPr>
      <w:r>
        <w:rPr>
          <w:b/>
          <w:bCs/>
        </w:rPr>
        <w:t>mít dostatečné informace o situaci v terénu, v</w:t>
      </w:r>
      <w:r>
        <w:t>e spádovém území o struktuře, dostupnosti a kapacitách různých terénních služeb</w:t>
      </w:r>
    </w:p>
    <w:p w14:paraId="44EFD25D" w14:textId="77777777" w:rsidR="007A13BD" w:rsidRDefault="007A13BD" w:rsidP="007A13BD">
      <w:pPr>
        <w:pStyle w:val="Textbody"/>
        <w:numPr>
          <w:ilvl w:val="0"/>
          <w:numId w:val="39"/>
        </w:numPr>
        <w:spacing w:after="0"/>
        <w:jc w:val="both"/>
      </w:pPr>
      <w:r>
        <w:t>umět dobře provázat znalost o potřebách nemocného s nabídkou a s potenciálem rodiny a terénních služeb</w:t>
      </w:r>
    </w:p>
    <w:p w14:paraId="3F660371" w14:textId="77777777" w:rsidR="007A13BD" w:rsidRDefault="007A13BD" w:rsidP="007A13BD">
      <w:pPr>
        <w:pStyle w:val="Textbody"/>
        <w:numPr>
          <w:ilvl w:val="0"/>
          <w:numId w:val="39"/>
        </w:numPr>
        <w:spacing w:after="0"/>
        <w:jc w:val="both"/>
      </w:pPr>
      <w:r>
        <w:t>nepracovat pod neoprávněnou hrozbou plátců, že realizace procesu propuštění bude vnímána jako nepotřebná součást hospitalizace a vyjmuta tak z úhrad pobytu ve zdravotnické instituci.</w:t>
      </w:r>
    </w:p>
    <w:p w14:paraId="479ECEBB" w14:textId="77777777" w:rsidR="007A13BD" w:rsidRDefault="007A13BD" w:rsidP="007A13BD">
      <w:pPr>
        <w:pStyle w:val="Textbody"/>
        <w:spacing w:after="0"/>
        <w:jc w:val="both"/>
      </w:pPr>
    </w:p>
    <w:p w14:paraId="326DBD1E" w14:textId="77777777" w:rsidR="007A13BD" w:rsidRDefault="007A13BD" w:rsidP="007A13BD">
      <w:pPr>
        <w:pStyle w:val="Textbody"/>
        <w:jc w:val="both"/>
      </w:pPr>
      <w:r>
        <w:t>Z uvedeného vyplývá, že tento proces propuštění je stejně jako celá hospitalizace, prací týmovou. Tento tým krom lékaře by měli tvořit zdravotní sestra jako specialista pro ošetřovatelský proces a ošetřovatelskou rehabilitaci, rehabilitační pracovník jako specialista pro komplexní rehabilitaci, sociální pracovník pro celý komplex sociální práce a samozřejmě i další specialisté podle aktuální potřeby.</w:t>
      </w:r>
    </w:p>
    <w:p w14:paraId="36FCF1EE" w14:textId="77777777" w:rsidR="007A13BD" w:rsidRDefault="007A13BD" w:rsidP="007A13BD">
      <w:pPr>
        <w:pStyle w:val="Textbody"/>
        <w:jc w:val="both"/>
      </w:pPr>
      <w:r>
        <w:t xml:space="preserve">Plánované propuštění pacienta a vyřešení zdravotní a sociální </w:t>
      </w:r>
      <w:proofErr w:type="spellStart"/>
      <w:r>
        <w:t>perptivy</w:t>
      </w:r>
      <w:proofErr w:type="spellEnd"/>
      <w:r>
        <w:t xml:space="preserve"> je v zájmu všech zúčastněných a je možné již v současných podmínkách, pokud ovšem ze strany všech zúčastněných bude ochota a zájem. Z hlediska pozitiv jde o:</w:t>
      </w:r>
    </w:p>
    <w:p w14:paraId="20D9FC9F" w14:textId="77777777" w:rsidR="007A13BD" w:rsidRDefault="007A13BD" w:rsidP="007A13BD">
      <w:pPr>
        <w:pStyle w:val="Textbody"/>
        <w:jc w:val="both"/>
        <w:rPr>
          <w:b/>
          <w:u w:val="single"/>
        </w:rPr>
      </w:pPr>
      <w:r>
        <w:rPr>
          <w:b/>
          <w:u w:val="single"/>
        </w:rPr>
        <w:t>1. Zájem občana a jeho rodiny</w:t>
      </w:r>
    </w:p>
    <w:p w14:paraId="65BD2C56" w14:textId="77777777" w:rsidR="007A13BD" w:rsidRDefault="007A13BD" w:rsidP="007A13BD">
      <w:pPr>
        <w:pStyle w:val="Textbody"/>
        <w:jc w:val="both"/>
      </w:pPr>
      <w:r>
        <w:t>· znát možnosti a způsob zajištění další existence</w:t>
      </w:r>
    </w:p>
    <w:p w14:paraId="255AD183" w14:textId="77777777" w:rsidR="007A13BD" w:rsidRDefault="007A13BD" w:rsidP="007A13BD">
      <w:pPr>
        <w:pStyle w:val="Textbody"/>
        <w:jc w:val="both"/>
      </w:pPr>
      <w:r>
        <w:t>· rozsah účasti rodiny</w:t>
      </w:r>
    </w:p>
    <w:p w14:paraId="28244224" w14:textId="77777777" w:rsidR="007A13BD" w:rsidRDefault="007A13BD" w:rsidP="007A13BD">
      <w:pPr>
        <w:pStyle w:val="Textbody"/>
        <w:jc w:val="both"/>
      </w:pPr>
      <w:r>
        <w:t>· rozsah participace příslušných institucí</w:t>
      </w:r>
    </w:p>
    <w:p w14:paraId="120A37B9" w14:textId="77777777" w:rsidR="007A13BD" w:rsidRDefault="007A13BD" w:rsidP="007A13BD">
      <w:pPr>
        <w:pStyle w:val="Textbody"/>
        <w:jc w:val="both"/>
      </w:pPr>
      <w:r>
        <w:t>· vtažení plátců do řešení problému</w:t>
      </w:r>
    </w:p>
    <w:p w14:paraId="2D08631D" w14:textId="77777777" w:rsidR="007A13BD" w:rsidRDefault="007A13BD" w:rsidP="007A13BD">
      <w:pPr>
        <w:pStyle w:val="Textbody"/>
        <w:jc w:val="both"/>
        <w:rPr>
          <w:b/>
          <w:u w:val="single"/>
        </w:rPr>
      </w:pPr>
      <w:r>
        <w:rPr>
          <w:b/>
          <w:u w:val="single"/>
        </w:rPr>
        <w:t>2. Zájem zdravotnického zařízení</w:t>
      </w:r>
    </w:p>
    <w:p w14:paraId="35CF1E23" w14:textId="77777777" w:rsidR="007A13BD" w:rsidRDefault="007A13BD" w:rsidP="007A13BD">
      <w:pPr>
        <w:pStyle w:val="Textbody"/>
        <w:jc w:val="both"/>
      </w:pPr>
      <w:r>
        <w:t>· časový horizont jasný, konkrétní</w:t>
      </w:r>
    </w:p>
    <w:p w14:paraId="65C3ECF2" w14:textId="77777777" w:rsidR="007A13BD" w:rsidRDefault="007A13BD" w:rsidP="007A13BD">
      <w:pPr>
        <w:pStyle w:val="Textbody"/>
        <w:jc w:val="both"/>
      </w:pPr>
      <w:r>
        <w:t>. financování poskytované péče je pak zajištěno</w:t>
      </w:r>
    </w:p>
    <w:p w14:paraId="2865DDA7" w14:textId="77777777" w:rsidR="007A13BD" w:rsidRDefault="007A13BD" w:rsidP="007A13BD">
      <w:pPr>
        <w:pStyle w:val="Textbody"/>
        <w:jc w:val="both"/>
      </w:pPr>
      <w:r>
        <w:t>· vyloučení zneužívání zdravotnického zařízení</w:t>
      </w:r>
    </w:p>
    <w:p w14:paraId="66F50C0F" w14:textId="77777777" w:rsidR="007A13BD" w:rsidRDefault="007A13BD" w:rsidP="007A13BD">
      <w:pPr>
        <w:pStyle w:val="Textbody"/>
        <w:jc w:val="both"/>
      </w:pPr>
      <w:r>
        <w:t>· vtažení plátců do řešené situace</w:t>
      </w:r>
    </w:p>
    <w:p w14:paraId="61DC84B9" w14:textId="77777777" w:rsidR="007A13BD" w:rsidRDefault="007A13BD" w:rsidP="007A13BD">
      <w:pPr>
        <w:pStyle w:val="Textbody"/>
        <w:jc w:val="both"/>
      </w:pPr>
      <w:r>
        <w:rPr>
          <w:b/>
          <w:u w:val="single"/>
        </w:rPr>
        <w:t>3. Zájem plátce ze zdravotního pojištění</w:t>
      </w:r>
      <w:r>
        <w:rPr>
          <w:u w:val="single"/>
        </w:rPr>
        <w:t xml:space="preserve"> </w:t>
      </w:r>
      <w:r>
        <w:t>(zdravotní pojišťovna)</w:t>
      </w:r>
    </w:p>
    <w:p w14:paraId="63DC8EE9" w14:textId="77777777" w:rsidR="007A13BD" w:rsidRDefault="007A13BD" w:rsidP="007A13BD">
      <w:pPr>
        <w:pStyle w:val="Textbody"/>
        <w:jc w:val="both"/>
      </w:pPr>
      <w:r>
        <w:t>· neplatit nezdravotní péči (ale jen jasně definovanou péči zdravotní, bez volnosti individuálních výkladů)</w:t>
      </w:r>
    </w:p>
    <w:p w14:paraId="1F637B74" w14:textId="77777777" w:rsidR="007A13BD" w:rsidRDefault="007A13BD" w:rsidP="007A13BD">
      <w:pPr>
        <w:pStyle w:val="Textbody"/>
        <w:jc w:val="both"/>
      </w:pPr>
      <w:r>
        <w:t xml:space="preserve"> · definovat podmínky úhrady, dohodnout časový horizont</w:t>
      </w:r>
    </w:p>
    <w:p w14:paraId="4683DFD1" w14:textId="77777777" w:rsidR="007A13BD" w:rsidRDefault="007A13BD" w:rsidP="007A13BD">
      <w:pPr>
        <w:pStyle w:val="Textbody"/>
        <w:jc w:val="both"/>
      </w:pPr>
      <w:r>
        <w:t>· možnost komunikace s plátcem ze soc. pojištění při řešení složité problematiky zdravotně/sociální</w:t>
      </w:r>
    </w:p>
    <w:p w14:paraId="4C2E2420" w14:textId="77777777" w:rsidR="007A13BD" w:rsidRDefault="007A13BD" w:rsidP="007A13BD">
      <w:pPr>
        <w:pStyle w:val="Textbody"/>
        <w:jc w:val="both"/>
      </w:pPr>
      <w:r>
        <w:rPr>
          <w:b/>
          <w:i/>
          <w:u w:val="single"/>
        </w:rPr>
        <w:lastRenderedPageBreak/>
        <w:t xml:space="preserve">4. </w:t>
      </w:r>
      <w:r>
        <w:rPr>
          <w:b/>
          <w:u w:val="single"/>
        </w:rPr>
        <w:t xml:space="preserve">Zájem plátce ze sociálního pojištění </w:t>
      </w:r>
      <w:r>
        <w:t>(sociální pojišťovna, rozpočet sociálních institucí)</w:t>
      </w:r>
    </w:p>
    <w:p w14:paraId="212CB93E" w14:textId="77777777" w:rsidR="007A13BD" w:rsidRDefault="007A13BD" w:rsidP="007A13BD">
      <w:pPr>
        <w:pStyle w:val="Textbody"/>
        <w:jc w:val="both"/>
      </w:pPr>
      <w:r>
        <w:t>· možnost účasti na řešeních konkrétní složité problematiky</w:t>
      </w:r>
    </w:p>
    <w:p w14:paraId="4BCB3C4A" w14:textId="77777777" w:rsidR="007A13BD" w:rsidRDefault="007A13BD" w:rsidP="007A13BD">
      <w:pPr>
        <w:pStyle w:val="Textbody"/>
        <w:jc w:val="both"/>
      </w:pPr>
      <w:r>
        <w:t>· možnost navrhovat vlastní vhodné způsoby realizace</w:t>
      </w:r>
    </w:p>
    <w:p w14:paraId="4ED4C8A3" w14:textId="77777777" w:rsidR="007A13BD" w:rsidRDefault="007A13BD" w:rsidP="007A13BD">
      <w:pPr>
        <w:pStyle w:val="Textbody"/>
        <w:jc w:val="both"/>
      </w:pPr>
      <w:r>
        <w:t>· informované plánované převzetí zodpovědnosti za další péči</w:t>
      </w:r>
    </w:p>
    <w:p w14:paraId="5421E251" w14:textId="77777777" w:rsidR="007A13BD" w:rsidRDefault="007A13BD" w:rsidP="007A13BD">
      <w:pPr>
        <w:pStyle w:val="Textbody"/>
        <w:jc w:val="both"/>
      </w:pPr>
      <w:r>
        <w:t>· načasování realizace změny dohodou plátců (do vyřešení legislativního)</w:t>
      </w:r>
    </w:p>
    <w:p w14:paraId="32F413BF" w14:textId="77777777" w:rsidR="007A13BD" w:rsidRDefault="007A13BD" w:rsidP="007A13BD">
      <w:pPr>
        <w:pStyle w:val="Textbody"/>
        <w:jc w:val="both"/>
      </w:pPr>
    </w:p>
    <w:p w14:paraId="58A64374" w14:textId="77777777" w:rsidR="007A13BD" w:rsidRPr="00A515A2" w:rsidRDefault="007A13BD" w:rsidP="007A13BD">
      <w:pPr>
        <w:spacing w:beforeAutospacing="1" w:afterAutospacing="1" w:line="240" w:lineRule="auto"/>
        <w:outlineLvl w:val="1"/>
        <w:rPr>
          <w:rFonts w:ascii="Times New Roman" w:eastAsia="Times New Roman" w:hAnsi="Times New Roman" w:cs="Times New Roman"/>
          <w:b/>
          <w:bCs/>
        </w:rPr>
      </w:pPr>
      <w:r w:rsidRPr="00A515A2">
        <w:rPr>
          <w:rFonts w:ascii="Times New Roman" w:eastAsia="Times New Roman" w:hAnsi="Times New Roman" w:cs="Times New Roman"/>
          <w:b/>
          <w:bCs/>
        </w:rPr>
        <w:t>Senioři</w:t>
      </w:r>
    </w:p>
    <w:p w14:paraId="7D769466"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w:t>
      </w:r>
      <w:proofErr w:type="gramStart"/>
      <w:r w:rsidRPr="00E10817">
        <w:rPr>
          <w:rFonts w:ascii="Times New Roman" w:eastAsia="Times New Roman" w:hAnsi="Times New Roman" w:cs="Times New Roman"/>
        </w:rPr>
        <w:t>60 – 74</w:t>
      </w:r>
      <w:proofErr w:type="gramEnd"/>
      <w:r w:rsidRPr="00E10817">
        <w:rPr>
          <w:rFonts w:ascii="Times New Roman" w:eastAsia="Times New Roman" w:hAnsi="Times New Roman" w:cs="Times New Roman"/>
        </w:rPr>
        <w:t xml:space="preserve"> – mladí senioři → odchod do penze, nově volný čas – nejsou využiti (v práci)</w:t>
      </w:r>
    </w:p>
    <w:p w14:paraId="49281666"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w:t>
      </w:r>
      <w:proofErr w:type="gramStart"/>
      <w:r w:rsidRPr="00E10817">
        <w:rPr>
          <w:rFonts w:ascii="Times New Roman" w:eastAsia="Times New Roman" w:hAnsi="Times New Roman" w:cs="Times New Roman"/>
        </w:rPr>
        <w:t>75 – 84</w:t>
      </w:r>
      <w:proofErr w:type="gramEnd"/>
      <w:r w:rsidRPr="00E10817">
        <w:rPr>
          <w:rFonts w:ascii="Times New Roman" w:eastAsia="Times New Roman" w:hAnsi="Times New Roman" w:cs="Times New Roman"/>
        </w:rPr>
        <w:t xml:space="preserve"> – staří senioři → osamocení, zdravotní problémy, nemohou provozovat</w:t>
      </w:r>
      <w:r>
        <w:rPr>
          <w:rFonts w:ascii="Times New Roman" w:eastAsia="Times New Roman" w:hAnsi="Times New Roman" w:cs="Times New Roman"/>
        </w:rPr>
        <w:t xml:space="preserve"> </w:t>
      </w:r>
      <w:r w:rsidRPr="00E10817">
        <w:rPr>
          <w:rFonts w:ascii="Times New Roman" w:eastAsia="Times New Roman" w:hAnsi="Times New Roman" w:cs="Times New Roman"/>
        </w:rPr>
        <w:t>všechny aktivity, které dříve mohli</w:t>
      </w:r>
    </w:p>
    <w:p w14:paraId="21F01EF3"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85 a výš → velmi staří senioři → potřeba větší péče, zabezpečení, problematika smrti</w:t>
      </w:r>
    </w:p>
    <w:p w14:paraId="13E0063B"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Sociální stáří → dané odchodem do důchodu</w:t>
      </w:r>
      <w:r>
        <w:rPr>
          <w:rFonts w:ascii="Times New Roman" w:eastAsia="Times New Roman" w:hAnsi="Times New Roman" w:cs="Times New Roman"/>
        </w:rPr>
        <w:t xml:space="preserve"> </w:t>
      </w: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ztráta programu, postavení, společnosti</w:t>
      </w:r>
    </w:p>
    <w:p w14:paraId="145BB085"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1C8FA2CE" w14:textId="77777777" w:rsidR="007A13BD" w:rsidRDefault="007A13BD" w:rsidP="007A13BD">
      <w:pPr>
        <w:spacing w:beforeAutospacing="1" w:afterAutospacing="1" w:line="240" w:lineRule="auto"/>
        <w:outlineLvl w:val="1"/>
        <w:rPr>
          <w:rFonts w:ascii="Times New Roman" w:eastAsia="Times New Roman" w:hAnsi="Times New Roman" w:cs="Times New Roman"/>
          <w:u w:val="single"/>
        </w:rPr>
      </w:pPr>
      <w:r w:rsidRPr="00A515A2">
        <w:rPr>
          <w:rFonts w:ascii="Times New Roman" w:eastAsia="Times New Roman" w:hAnsi="Times New Roman" w:cs="Times New Roman"/>
          <w:u w:val="single"/>
        </w:rPr>
        <w:t xml:space="preserve">Formální poskytování </w:t>
      </w:r>
      <w:r>
        <w:rPr>
          <w:rFonts w:ascii="Times New Roman" w:eastAsia="Times New Roman" w:hAnsi="Times New Roman" w:cs="Times New Roman"/>
          <w:u w:val="single"/>
        </w:rPr>
        <w:t xml:space="preserve">institucionální </w:t>
      </w:r>
      <w:r w:rsidRPr="00A515A2">
        <w:rPr>
          <w:rFonts w:ascii="Times New Roman" w:eastAsia="Times New Roman" w:hAnsi="Times New Roman" w:cs="Times New Roman"/>
          <w:u w:val="single"/>
        </w:rPr>
        <w:t>péče</w:t>
      </w:r>
      <w:r>
        <w:rPr>
          <w:rFonts w:ascii="Times New Roman" w:eastAsia="Times New Roman" w:hAnsi="Times New Roman" w:cs="Times New Roman"/>
          <w:u w:val="single"/>
        </w:rPr>
        <w:t xml:space="preserve"> (terénní, ambulantní, pobytová)</w:t>
      </w:r>
      <w:r w:rsidRPr="00A515A2">
        <w:rPr>
          <w:rFonts w:ascii="Times New Roman" w:eastAsia="Times New Roman" w:hAnsi="Times New Roman" w:cs="Times New Roman"/>
          <w:u w:val="single"/>
        </w:rPr>
        <w:t xml:space="preserve"> </w:t>
      </w:r>
    </w:p>
    <w:p w14:paraId="4D656D0F"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Pečovatelská služba – úklid, obědy, komunikace s klienty, základní hygiena,</w:t>
      </w:r>
      <w:r>
        <w:rPr>
          <w:rFonts w:ascii="Times New Roman" w:eastAsia="Times New Roman" w:hAnsi="Times New Roman" w:cs="Times New Roman"/>
        </w:rPr>
        <w:t xml:space="preserve"> </w:t>
      </w:r>
      <w:r w:rsidRPr="00E10817">
        <w:rPr>
          <w:rFonts w:ascii="Times New Roman" w:eastAsia="Times New Roman" w:hAnsi="Times New Roman" w:cs="Times New Roman"/>
        </w:rPr>
        <w:t xml:space="preserve">doprovod k lékaři, </w:t>
      </w:r>
      <w:proofErr w:type="gramStart"/>
      <w:r w:rsidRPr="00E10817">
        <w:rPr>
          <w:rFonts w:ascii="Times New Roman" w:eastAsia="Times New Roman" w:hAnsi="Times New Roman" w:cs="Times New Roman"/>
        </w:rPr>
        <w:t>nákupy</w:t>
      </w:r>
      <w:r>
        <w:rPr>
          <w:rFonts w:ascii="Times New Roman" w:eastAsia="Times New Roman" w:hAnsi="Times New Roman" w:cs="Times New Roman"/>
        </w:rPr>
        <w:t>,…</w:t>
      </w:r>
      <w:proofErr w:type="gramEnd"/>
    </w:p>
    <w:p w14:paraId="4715C971"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Domácí zdravotní péče (hrazené pojišťovnou)</w:t>
      </w:r>
    </w:p>
    <w:p w14:paraId="29DDCA98"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Denní stacionáře </w:t>
      </w:r>
    </w:p>
    <w:p w14:paraId="3CB1FB31"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Osobní asistence </w:t>
      </w:r>
    </w:p>
    <w:p w14:paraId="12FE55B4"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Odlehčovací služby </w:t>
      </w:r>
    </w:p>
    <w:p w14:paraId="422A9822"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Kluby důchodců</w:t>
      </w:r>
    </w:p>
    <w:p w14:paraId="771B1D99"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hint="eastAsia"/>
        </w:rPr>
        <w:t>􀁸</w:t>
      </w:r>
      <w:r w:rsidRPr="00E10817">
        <w:rPr>
          <w:rFonts w:ascii="Times New Roman" w:eastAsia="Times New Roman" w:hAnsi="Times New Roman" w:cs="Times New Roman"/>
        </w:rPr>
        <w:t xml:space="preserve"> Univerzity třetího věku</w:t>
      </w:r>
    </w:p>
    <w:p w14:paraId="664B8133"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Domovy pro seniory</w:t>
      </w:r>
    </w:p>
    <w:p w14:paraId="79A85CDD"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Domovy pro seniory se zvláštním režimem</w:t>
      </w:r>
    </w:p>
    <w:p w14:paraId="4AFF743C"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xml:space="preserve">▪ Domovy s pečovatelskou službou </w:t>
      </w:r>
    </w:p>
    <w:p w14:paraId="451AF5A4"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xml:space="preserve">▪ Sociálně ošetřovatelská centra </w:t>
      </w:r>
    </w:p>
    <w:p w14:paraId="364E783C"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Léčebny dlouhodobě nemocných</w:t>
      </w:r>
    </w:p>
    <w:p w14:paraId="7B675F99" w14:textId="77777777" w:rsidR="007A13BD" w:rsidRPr="00E10817"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xml:space="preserve">▪ Gerontologická oddělení na psychiatrických </w:t>
      </w:r>
      <w:r>
        <w:rPr>
          <w:rFonts w:ascii="Times New Roman" w:eastAsia="Times New Roman" w:hAnsi="Times New Roman" w:cs="Times New Roman"/>
        </w:rPr>
        <w:t>nemocnicích</w:t>
      </w:r>
    </w:p>
    <w:p w14:paraId="47CB6D90"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E10817">
        <w:rPr>
          <w:rFonts w:ascii="Times New Roman" w:eastAsia="Times New Roman" w:hAnsi="Times New Roman" w:cs="Times New Roman"/>
        </w:rPr>
        <w:t>▪ Hospic</w:t>
      </w:r>
      <w:r>
        <w:rPr>
          <w:rFonts w:ascii="Times New Roman" w:eastAsia="Times New Roman" w:hAnsi="Times New Roman" w:cs="Times New Roman"/>
        </w:rPr>
        <w:t>e</w:t>
      </w:r>
    </w:p>
    <w:p w14:paraId="62370640" w14:textId="77777777" w:rsidR="007A13BD" w:rsidRPr="00951172" w:rsidRDefault="007A13BD" w:rsidP="007A13BD">
      <w:pPr>
        <w:rPr>
          <w:b/>
          <w:bCs/>
        </w:rPr>
      </w:pPr>
      <w:r w:rsidRPr="0046083F">
        <w:rPr>
          <w:b/>
          <w:bCs/>
          <w:highlight w:val="yellow"/>
        </w:rPr>
        <w:lastRenderedPageBreak/>
        <w:t xml:space="preserve">ppt. Mgr. et MUDr. Radomír Křenek, MBA – Komplexní </w:t>
      </w:r>
      <w:proofErr w:type="spellStart"/>
      <w:proofErr w:type="gramStart"/>
      <w:r w:rsidRPr="0046083F">
        <w:rPr>
          <w:b/>
          <w:bCs/>
          <w:highlight w:val="yellow"/>
        </w:rPr>
        <w:t>ger.hodnocení</w:t>
      </w:r>
      <w:proofErr w:type="spellEnd"/>
      <w:proofErr w:type="gramEnd"/>
      <w:r>
        <w:rPr>
          <w:b/>
          <w:bCs/>
        </w:rPr>
        <w:t xml:space="preserve"> (</w:t>
      </w:r>
      <w:r w:rsidRPr="00951172">
        <w:rPr>
          <w:i/>
          <w:iCs/>
        </w:rPr>
        <w:t>čerpáno z</w:t>
      </w:r>
      <w:r>
        <w:rPr>
          <w:b/>
          <w:bCs/>
        </w:rPr>
        <w:t xml:space="preserve"> </w:t>
      </w:r>
      <w:r w:rsidRPr="00951172">
        <w:rPr>
          <w:i/>
          <w:iCs/>
        </w:rPr>
        <w:t xml:space="preserve">Funkční geriatrické </w:t>
      </w:r>
      <w:proofErr w:type="gramStart"/>
      <w:r w:rsidRPr="00951172">
        <w:rPr>
          <w:i/>
          <w:iCs/>
        </w:rPr>
        <w:t>vyšetření - komplexní</w:t>
      </w:r>
      <w:proofErr w:type="gramEnd"/>
      <w:r w:rsidRPr="00951172">
        <w:rPr>
          <w:i/>
          <w:iCs/>
        </w:rPr>
        <w:t xml:space="preserve"> pohled na starého člověka, Topinková E., </w:t>
      </w:r>
      <w:proofErr w:type="gramStart"/>
      <w:r w:rsidRPr="00951172">
        <w:rPr>
          <w:i/>
          <w:iCs/>
        </w:rPr>
        <w:t>Neuwirth</w:t>
      </w:r>
      <w:r>
        <w:rPr>
          <w:i/>
          <w:iCs/>
        </w:rPr>
        <w:t xml:space="preserve">  J.</w:t>
      </w:r>
      <w:proofErr w:type="gramEnd"/>
      <w:r>
        <w:rPr>
          <w:i/>
          <w:iCs/>
        </w:rPr>
        <w:t>)</w:t>
      </w:r>
    </w:p>
    <w:p w14:paraId="73F7B664" w14:textId="77777777" w:rsidR="007A13BD" w:rsidRPr="0046083F" w:rsidRDefault="007A13BD" w:rsidP="007A13BD">
      <w:r>
        <w:t xml:space="preserve">!!! senioři jsou více </w:t>
      </w:r>
      <w:proofErr w:type="spellStart"/>
      <w:r>
        <w:t>vulnerabilní</w:t>
      </w:r>
      <w:proofErr w:type="spellEnd"/>
      <w:r>
        <w:t xml:space="preserve">, klesá </w:t>
      </w:r>
      <w:proofErr w:type="spellStart"/>
      <w:r>
        <w:t>compliance</w:t>
      </w:r>
      <w:proofErr w:type="spellEnd"/>
      <w:r>
        <w:t xml:space="preserve">, užší terapeutické rozmezí (některé léky jsou pro ně již </w:t>
      </w:r>
      <w:proofErr w:type="gramStart"/>
      <w:r>
        <w:t>toxické)...</w:t>
      </w:r>
      <w:proofErr w:type="gramEnd"/>
      <w:r>
        <w:t xml:space="preserve">. aneb </w:t>
      </w:r>
      <w:proofErr w:type="spellStart"/>
      <w:r w:rsidRPr="0046083F">
        <w:rPr>
          <w:b/>
          <w:bCs/>
        </w:rPr>
        <w:t>polyfarmakologie</w:t>
      </w:r>
      <w:proofErr w:type="spellEnd"/>
      <w:r w:rsidRPr="0046083F">
        <w:rPr>
          <w:b/>
          <w:bCs/>
        </w:rPr>
        <w:t xml:space="preserve"> a polypragmasie</w:t>
      </w:r>
    </w:p>
    <w:p w14:paraId="011CFED0" w14:textId="77777777" w:rsidR="007A13BD" w:rsidRDefault="007A13BD" w:rsidP="007A13BD">
      <w:pPr>
        <w:ind w:left="360"/>
        <w:rPr>
          <w:u w:val="single"/>
        </w:rPr>
      </w:pPr>
    </w:p>
    <w:p w14:paraId="50681501" w14:textId="77777777" w:rsidR="007A13BD" w:rsidRPr="0046083F" w:rsidRDefault="007A13BD" w:rsidP="007A13BD">
      <w:pPr>
        <w:rPr>
          <w:u w:val="single"/>
        </w:rPr>
      </w:pPr>
      <w:r w:rsidRPr="0046083F">
        <w:rPr>
          <w:u w:val="single"/>
        </w:rPr>
        <w:t xml:space="preserve">Specifika </w:t>
      </w:r>
      <w:proofErr w:type="spellStart"/>
      <w:r w:rsidRPr="0046083F">
        <w:rPr>
          <w:u w:val="single"/>
        </w:rPr>
        <w:t>farmakotherapie</w:t>
      </w:r>
      <w:proofErr w:type="spellEnd"/>
      <w:r w:rsidRPr="0046083F">
        <w:rPr>
          <w:u w:val="single"/>
        </w:rPr>
        <w:t xml:space="preserve"> seniorů</w:t>
      </w:r>
    </w:p>
    <w:p w14:paraId="43FA9DFB" w14:textId="77777777" w:rsidR="007A13BD" w:rsidRPr="0046083F" w:rsidRDefault="007A13BD" w:rsidP="007A13BD">
      <w:r w:rsidRPr="0046083F">
        <w:t>1. změněná reakce na léky v důsledku změn</w:t>
      </w:r>
      <w:r>
        <w:t xml:space="preserve"> </w:t>
      </w:r>
      <w:r w:rsidRPr="0046083F">
        <w:t>farmakodynamiky a farmakokinetiky</w:t>
      </w:r>
    </w:p>
    <w:p w14:paraId="008B8A97" w14:textId="77777777" w:rsidR="007A13BD" w:rsidRPr="0046083F" w:rsidRDefault="007A13BD" w:rsidP="007A13BD">
      <w:r w:rsidRPr="0046083F">
        <w:t>2. zvýšený výskyt nežádoucích účinků farmak obecně</w:t>
      </w:r>
    </w:p>
    <w:p w14:paraId="0450859F" w14:textId="77777777" w:rsidR="007A13BD" w:rsidRPr="0046083F" w:rsidRDefault="007A13BD" w:rsidP="007A13BD">
      <w:r w:rsidRPr="0046083F">
        <w:t>3. vyšší non-</w:t>
      </w:r>
      <w:proofErr w:type="spellStart"/>
      <w:r w:rsidRPr="0046083F">
        <w:t>compliance</w:t>
      </w:r>
      <w:proofErr w:type="spellEnd"/>
      <w:r w:rsidRPr="0046083F">
        <w:t xml:space="preserve"> u seniorů</w:t>
      </w:r>
    </w:p>
    <w:p w14:paraId="2022D22C" w14:textId="77777777" w:rsidR="007A13BD" w:rsidRDefault="007A13BD" w:rsidP="007A13BD">
      <w:r w:rsidRPr="0046083F">
        <w:t>4. vyšší výskyt lékových interakcí</w:t>
      </w:r>
    </w:p>
    <w:p w14:paraId="72E5A3CD" w14:textId="77777777" w:rsidR="007A13BD" w:rsidRPr="005361CE" w:rsidRDefault="007A13BD" w:rsidP="007A13BD">
      <w:pPr>
        <w:rPr>
          <w:u w:val="single"/>
        </w:rPr>
      </w:pPr>
    </w:p>
    <w:p w14:paraId="6EC9EAC4" w14:textId="77777777" w:rsidR="007A13BD" w:rsidRDefault="007A13BD" w:rsidP="007A13BD">
      <w:r w:rsidRPr="005361CE">
        <w:rPr>
          <w:u w:val="single"/>
        </w:rPr>
        <w:t xml:space="preserve">Problémy </w:t>
      </w:r>
      <w:proofErr w:type="spellStart"/>
      <w:r w:rsidRPr="005361CE">
        <w:rPr>
          <w:u w:val="single"/>
        </w:rPr>
        <w:t>farmakotherapie</w:t>
      </w:r>
      <w:proofErr w:type="spellEnd"/>
      <w:r w:rsidRPr="0046083F">
        <w:rPr>
          <w:u w:val="single"/>
        </w:rPr>
        <w:t xml:space="preserve"> seniorů</w:t>
      </w:r>
    </w:p>
    <w:p w14:paraId="53404A07" w14:textId="77777777" w:rsidR="007A13BD" w:rsidRPr="005361CE" w:rsidRDefault="007A13BD" w:rsidP="007A13BD">
      <w:r w:rsidRPr="005361CE">
        <w:t>* vysoká ekonomická nákladnost péče a nutnost zvažovat</w:t>
      </w:r>
    </w:p>
    <w:p w14:paraId="6464CCE0" w14:textId="77777777" w:rsidR="007A13BD" w:rsidRPr="005361CE" w:rsidRDefault="007A13BD" w:rsidP="007A13BD">
      <w:r w:rsidRPr="005361CE">
        <w:t>přínos terapie pro prognózu nemocného</w:t>
      </w:r>
    </w:p>
    <w:p w14:paraId="0A14A184" w14:textId="77777777" w:rsidR="007A13BD" w:rsidRPr="005361CE" w:rsidRDefault="007A13BD" w:rsidP="007A13BD">
      <w:r w:rsidRPr="005361CE">
        <w:t xml:space="preserve">* vysoký stupeň </w:t>
      </w:r>
      <w:proofErr w:type="spellStart"/>
      <w:r w:rsidRPr="005361CE">
        <w:t>polyfarmakotherapie</w:t>
      </w:r>
      <w:proofErr w:type="spellEnd"/>
      <w:r w:rsidRPr="005361CE">
        <w:t xml:space="preserve"> a </w:t>
      </w:r>
      <w:proofErr w:type="spellStart"/>
      <w:r w:rsidRPr="005361CE">
        <w:t>multimorbidity</w:t>
      </w:r>
      <w:proofErr w:type="spellEnd"/>
      <w:r w:rsidRPr="005361CE">
        <w:t xml:space="preserve"> s</w:t>
      </w:r>
    </w:p>
    <w:p w14:paraId="54850D42" w14:textId="77777777" w:rsidR="007A13BD" w:rsidRPr="005361CE" w:rsidRDefault="007A13BD" w:rsidP="007A13BD">
      <w:r w:rsidRPr="005361CE">
        <w:t>častými polékovými komplikacemi</w:t>
      </w:r>
    </w:p>
    <w:p w14:paraId="0F5A81AF" w14:textId="77777777" w:rsidR="007A13BD" w:rsidRPr="005361CE" w:rsidRDefault="007A13BD" w:rsidP="007A13BD">
      <w:r w:rsidRPr="005361CE">
        <w:t xml:space="preserve">* nedostatečná diagnostika, </w:t>
      </w:r>
      <w:proofErr w:type="spellStart"/>
      <w:r w:rsidRPr="005361CE">
        <w:t>zaléčenost</w:t>
      </w:r>
      <w:proofErr w:type="spellEnd"/>
      <w:r w:rsidRPr="005361CE">
        <w:t xml:space="preserve"> některých nemocí</w:t>
      </w:r>
    </w:p>
    <w:p w14:paraId="1E2DCED9" w14:textId="77777777" w:rsidR="007A13BD" w:rsidRPr="005361CE" w:rsidRDefault="007A13BD" w:rsidP="007A13BD">
      <w:r w:rsidRPr="005361CE">
        <w:t>a nejednou i podceňování některých symptomů (bolest ve</w:t>
      </w:r>
    </w:p>
    <w:p w14:paraId="5E651E1E" w14:textId="77777777" w:rsidR="007A13BD" w:rsidRPr="005361CE" w:rsidRDefault="007A13BD" w:rsidP="007A13BD">
      <w:r w:rsidRPr="005361CE">
        <w:t>stáří, deprese atp.)</w:t>
      </w:r>
    </w:p>
    <w:p w14:paraId="68414315" w14:textId="77777777" w:rsidR="007A13BD" w:rsidRPr="005361CE" w:rsidRDefault="007A13BD" w:rsidP="007A13BD">
      <w:r w:rsidRPr="005361CE">
        <w:t xml:space="preserve">* nízká </w:t>
      </w:r>
      <w:proofErr w:type="spellStart"/>
      <w:r w:rsidRPr="005361CE">
        <w:t>compliance</w:t>
      </w:r>
      <w:proofErr w:type="spellEnd"/>
      <w:r w:rsidRPr="005361CE">
        <w:t>. Ve stáří je non-</w:t>
      </w:r>
      <w:proofErr w:type="spellStart"/>
      <w:r w:rsidRPr="005361CE">
        <w:t>compliance</w:t>
      </w:r>
      <w:proofErr w:type="spellEnd"/>
      <w:r w:rsidRPr="005361CE">
        <w:t xml:space="preserve"> přítomna u</w:t>
      </w:r>
    </w:p>
    <w:p w14:paraId="2AB762D5" w14:textId="77777777" w:rsidR="007A13BD" w:rsidRDefault="007A13BD" w:rsidP="007A13BD">
      <w:r w:rsidRPr="005361CE">
        <w:t>30-50 % nemocných</w:t>
      </w:r>
    </w:p>
    <w:p w14:paraId="585755ED" w14:textId="77777777" w:rsidR="007A13BD" w:rsidRDefault="007A13BD" w:rsidP="007A13BD"/>
    <w:p w14:paraId="2988490E" w14:textId="77777777" w:rsidR="007A13BD" w:rsidRDefault="007A13BD" w:rsidP="007A13BD">
      <w:pPr>
        <w:rPr>
          <w:b/>
          <w:bCs/>
        </w:rPr>
      </w:pPr>
      <w:r w:rsidRPr="005361CE">
        <w:rPr>
          <w:u w:val="single"/>
        </w:rPr>
        <w:t>Zásady léčby seniorů:</w:t>
      </w:r>
      <w:r>
        <w:rPr>
          <w:u w:val="single"/>
        </w:rPr>
        <w:t xml:space="preserve"> </w:t>
      </w:r>
      <w:r w:rsidRPr="005361CE">
        <w:rPr>
          <w:b/>
          <w:bCs/>
        </w:rPr>
        <w:t>JEDNODUCHOST, ÚČELNOST, ÚČINNOST</w:t>
      </w:r>
      <w:r>
        <w:rPr>
          <w:b/>
          <w:bCs/>
        </w:rPr>
        <w:t>!</w:t>
      </w:r>
    </w:p>
    <w:p w14:paraId="6C675D66" w14:textId="77777777" w:rsidR="007A13BD" w:rsidRDefault="007A13BD" w:rsidP="007A13BD">
      <w:pPr>
        <w:rPr>
          <w:b/>
          <w:bCs/>
        </w:rPr>
      </w:pPr>
    </w:p>
    <w:p w14:paraId="5476FE8D" w14:textId="77777777" w:rsidR="007A13BD" w:rsidRDefault="007A13BD" w:rsidP="007A13BD">
      <w:pPr>
        <w:rPr>
          <w:b/>
          <w:bCs/>
        </w:rPr>
      </w:pPr>
      <w:r>
        <w:rPr>
          <w:b/>
          <w:bCs/>
        </w:rPr>
        <w:t>Léčebná strategie:</w:t>
      </w:r>
    </w:p>
    <w:p w14:paraId="741041A9" w14:textId="77777777" w:rsidR="007A13BD" w:rsidRPr="005361CE" w:rsidRDefault="007A13BD" w:rsidP="007A13BD">
      <w:r w:rsidRPr="005361CE">
        <w:t>* minimum léků</w:t>
      </w:r>
    </w:p>
    <w:p w14:paraId="2EB3D373" w14:textId="77777777" w:rsidR="007A13BD" w:rsidRPr="005361CE" w:rsidRDefault="007A13BD" w:rsidP="007A13BD">
      <w:r w:rsidRPr="005361CE">
        <w:t>* podávat léky nejkratší možnou dobu</w:t>
      </w:r>
    </w:p>
    <w:p w14:paraId="43C3C1B6" w14:textId="77777777" w:rsidR="007A13BD" w:rsidRPr="005361CE" w:rsidRDefault="007A13BD" w:rsidP="007A13BD">
      <w:r w:rsidRPr="005361CE">
        <w:t>* léčit nízkými, avšak účinnými dávkami</w:t>
      </w:r>
    </w:p>
    <w:p w14:paraId="47EB4247" w14:textId="77777777" w:rsidR="007A13BD" w:rsidRPr="005361CE" w:rsidRDefault="007A13BD" w:rsidP="007A13BD">
      <w:r w:rsidRPr="005361CE">
        <w:lastRenderedPageBreak/>
        <w:t>* zvažovat lékové interakce</w:t>
      </w:r>
    </w:p>
    <w:p w14:paraId="275A6B7F" w14:textId="77777777" w:rsidR="007A13BD" w:rsidRPr="005361CE" w:rsidRDefault="007A13BD" w:rsidP="007A13BD">
      <w:r w:rsidRPr="005361CE">
        <w:t xml:space="preserve">* léčit </w:t>
      </w:r>
      <w:proofErr w:type="spellStart"/>
      <w:r w:rsidRPr="005361CE">
        <w:t>nefarmakologicky</w:t>
      </w:r>
      <w:proofErr w:type="spellEnd"/>
      <w:r w:rsidRPr="005361CE">
        <w:t>, pokud to lze</w:t>
      </w:r>
    </w:p>
    <w:p w14:paraId="52DAA879" w14:textId="77777777" w:rsidR="007A13BD" w:rsidRPr="0046083F" w:rsidRDefault="007A13BD" w:rsidP="007A13BD">
      <w:pPr>
        <w:rPr>
          <w:sz w:val="36"/>
          <w:szCs w:val="36"/>
        </w:rPr>
      </w:pPr>
    </w:p>
    <w:p w14:paraId="297E12C9" w14:textId="77777777" w:rsidR="007A13BD" w:rsidRPr="0046083F" w:rsidRDefault="007A13BD" w:rsidP="007A13BD">
      <w:pPr>
        <w:shd w:val="clear" w:color="auto" w:fill="FFFFFF"/>
        <w:spacing w:after="0" w:line="312" w:lineRule="auto"/>
        <w:rPr>
          <w:b/>
          <w:bCs/>
          <w:sz w:val="36"/>
          <w:szCs w:val="36"/>
        </w:rPr>
      </w:pPr>
      <w:r w:rsidRPr="0046083F">
        <w:rPr>
          <w:b/>
          <w:bCs/>
          <w:sz w:val="36"/>
          <w:szCs w:val="36"/>
        </w:rPr>
        <w:t>COMPREHENSIVE GERIATRIC ASSESSMENT</w:t>
      </w:r>
    </w:p>
    <w:p w14:paraId="64A360EA" w14:textId="77777777" w:rsidR="007A13BD" w:rsidRDefault="007A13BD" w:rsidP="007A13BD">
      <w:pPr>
        <w:ind w:left="720"/>
      </w:pPr>
      <w:proofErr w:type="spellStart"/>
      <w:r>
        <w:rPr>
          <w:rFonts w:ascii="Roboto" w:eastAsia="Roboto" w:hAnsi="Roboto" w:cs="Roboto"/>
          <w:color w:val="3C4055"/>
          <w:sz w:val="23"/>
          <w:szCs w:val="23"/>
          <w:highlight w:val="white"/>
        </w:rPr>
        <w:t>Comprehensive</w:t>
      </w:r>
      <w:proofErr w:type="spellEnd"/>
      <w:r>
        <w:rPr>
          <w:rFonts w:ascii="Roboto" w:eastAsia="Roboto" w:hAnsi="Roboto" w:cs="Roboto"/>
          <w:color w:val="3C4055"/>
          <w:sz w:val="23"/>
          <w:szCs w:val="23"/>
          <w:highlight w:val="white"/>
        </w:rPr>
        <w:t xml:space="preserve"> </w:t>
      </w:r>
      <w:proofErr w:type="spellStart"/>
      <w:r>
        <w:rPr>
          <w:rFonts w:ascii="Roboto" w:eastAsia="Roboto" w:hAnsi="Roboto" w:cs="Roboto"/>
          <w:color w:val="3C4055"/>
          <w:sz w:val="23"/>
          <w:szCs w:val="23"/>
          <w:highlight w:val="white"/>
        </w:rPr>
        <w:t>geriatric</w:t>
      </w:r>
      <w:proofErr w:type="spellEnd"/>
      <w:r>
        <w:rPr>
          <w:rFonts w:ascii="Roboto" w:eastAsia="Roboto" w:hAnsi="Roboto" w:cs="Roboto"/>
          <w:color w:val="3C4055"/>
          <w:sz w:val="23"/>
          <w:szCs w:val="23"/>
          <w:highlight w:val="white"/>
        </w:rPr>
        <w:t xml:space="preserve"> </w:t>
      </w:r>
      <w:proofErr w:type="spellStart"/>
      <w:r>
        <w:rPr>
          <w:rFonts w:ascii="Roboto" w:eastAsia="Roboto" w:hAnsi="Roboto" w:cs="Roboto"/>
          <w:color w:val="3C4055"/>
          <w:sz w:val="23"/>
          <w:szCs w:val="23"/>
          <w:highlight w:val="white"/>
        </w:rPr>
        <w:t>assessment</w:t>
      </w:r>
      <w:proofErr w:type="spellEnd"/>
      <w:r>
        <w:rPr>
          <w:rFonts w:ascii="Roboto" w:eastAsia="Roboto" w:hAnsi="Roboto" w:cs="Roboto"/>
          <w:color w:val="3C4055"/>
          <w:sz w:val="23"/>
          <w:szCs w:val="23"/>
          <w:highlight w:val="white"/>
        </w:rPr>
        <w:t xml:space="preserve"> (CGA) je komplexní diagnostický proces individualizovaného multidimenzionálního klinického hodnocení, jehož cílem je stratifikace geriatrických pacientů s ohledem na funkční stav, očekávané přežití a kvalitu dalšího života. Je prostředkem umožňujícím kvalifikované rozhodování o dalších diagnostických a terapeutických postupech v závislosti na predikovaných výsledcích péče. </w:t>
      </w:r>
    </w:p>
    <w:p w14:paraId="6AC9DE2D"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5D5D5723"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Pr>
          <w:noProof/>
        </w:rPr>
        <w:drawing>
          <wp:inline distT="114300" distB="114300" distL="114300" distR="114300" wp14:anchorId="4AF385F7" wp14:editId="7B672CEB">
            <wp:extent cx="3048000" cy="3048000"/>
            <wp:effectExtent l="0" t="0" r="0" b="0"/>
            <wp:docPr id="27" name="image10.png" descr="Obsah obrázku text, snímek obrazovky, kruh, diagram&#10;&#10;Obsah generovaný pomocí AI může být nesprávný."/>
            <wp:cNvGraphicFramePr/>
            <a:graphic xmlns:a="http://schemas.openxmlformats.org/drawingml/2006/main">
              <a:graphicData uri="http://schemas.openxmlformats.org/drawingml/2006/picture">
                <pic:pic xmlns:pic="http://schemas.openxmlformats.org/drawingml/2006/picture">
                  <pic:nvPicPr>
                    <pic:cNvPr id="27" name="image10.png" descr="Obsah obrázku text, snímek obrazovky, kruh, diagram&#10;&#10;Obsah generovaný pomocí AI může být nesprávný."/>
                    <pic:cNvPicPr preferRelativeResize="0"/>
                  </pic:nvPicPr>
                  <pic:blipFill>
                    <a:blip r:embed="rId5"/>
                    <a:srcRect/>
                    <a:stretch>
                      <a:fillRect/>
                    </a:stretch>
                  </pic:blipFill>
                  <pic:spPr>
                    <a:xfrm>
                      <a:off x="0" y="0"/>
                      <a:ext cx="3048000" cy="3048000"/>
                    </a:xfrm>
                    <a:prstGeom prst="rect">
                      <a:avLst/>
                    </a:prstGeom>
                    <a:ln/>
                  </pic:spPr>
                </pic:pic>
              </a:graphicData>
            </a:graphic>
          </wp:inline>
        </w:drawing>
      </w:r>
    </w:p>
    <w:p w14:paraId="60E4BE0B"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425B8E27"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nárůst počtu seniorů</w:t>
      </w:r>
    </w:p>
    <w:p w14:paraId="4D69460F"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zvýšené nároky na zdravotnické a sociální služby</w:t>
      </w:r>
    </w:p>
    <w:p w14:paraId="5AB189C2"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w:t>
      </w:r>
      <w:proofErr w:type="spellStart"/>
      <w:r w:rsidRPr="00951172">
        <w:rPr>
          <w:rFonts w:ascii="Times New Roman" w:eastAsia="Times New Roman" w:hAnsi="Times New Roman" w:cs="Times New Roman"/>
        </w:rPr>
        <w:t>polymorbidita</w:t>
      </w:r>
      <w:proofErr w:type="spellEnd"/>
      <w:r w:rsidRPr="00951172">
        <w:rPr>
          <w:rFonts w:ascii="Times New Roman" w:eastAsia="Times New Roman" w:hAnsi="Times New Roman" w:cs="Times New Roman"/>
        </w:rPr>
        <w:t xml:space="preserve"> typická pro vyšší věk</w:t>
      </w:r>
    </w:p>
    <w:p w14:paraId="67FECF49"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w:t>
      </w:r>
      <w:proofErr w:type="spellStart"/>
      <w:r w:rsidRPr="00951172">
        <w:rPr>
          <w:rFonts w:ascii="Times New Roman" w:eastAsia="Times New Roman" w:hAnsi="Times New Roman" w:cs="Times New Roman"/>
        </w:rPr>
        <w:t>dysaptabilita</w:t>
      </w:r>
      <w:proofErr w:type="spellEnd"/>
      <w:r w:rsidRPr="00951172">
        <w:rPr>
          <w:rFonts w:ascii="Times New Roman" w:eastAsia="Times New Roman" w:hAnsi="Times New Roman" w:cs="Times New Roman"/>
        </w:rPr>
        <w:t>, funkční omezení z toho vyplývající</w:t>
      </w:r>
    </w:p>
    <w:p w14:paraId="35630E5E"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Nutnost nového efektivnějšího přístupu k vyšetřování a</w:t>
      </w:r>
      <w:r>
        <w:rPr>
          <w:rFonts w:ascii="Times New Roman" w:eastAsia="Times New Roman" w:hAnsi="Times New Roman" w:cs="Times New Roman"/>
        </w:rPr>
        <w:t xml:space="preserve"> </w:t>
      </w:r>
      <w:r w:rsidRPr="00951172">
        <w:rPr>
          <w:rFonts w:ascii="Times New Roman" w:eastAsia="Times New Roman" w:hAnsi="Times New Roman" w:cs="Times New Roman"/>
        </w:rPr>
        <w:t>diagnostice potíží seniorů.</w:t>
      </w:r>
    </w:p>
    <w:p w14:paraId="342B06BD" w14:textId="77777777" w:rsidR="007A13BD" w:rsidRDefault="007A13BD" w:rsidP="007A13BD">
      <w:pPr>
        <w:spacing w:beforeAutospacing="1" w:afterAutospacing="1" w:line="240" w:lineRule="auto"/>
        <w:outlineLvl w:val="1"/>
        <w:rPr>
          <w:rFonts w:ascii="Times New Roman" w:eastAsia="Times New Roman" w:hAnsi="Times New Roman" w:cs="Times New Roman"/>
          <w:u w:val="single"/>
        </w:rPr>
      </w:pPr>
    </w:p>
    <w:p w14:paraId="71AE4B49"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u w:val="single"/>
        </w:rPr>
      </w:pPr>
      <w:r w:rsidRPr="00951172">
        <w:rPr>
          <w:rFonts w:ascii="Times New Roman" w:eastAsia="Times New Roman" w:hAnsi="Times New Roman" w:cs="Times New Roman"/>
          <w:u w:val="single"/>
        </w:rPr>
        <w:lastRenderedPageBreak/>
        <w:t>Efektivita CGA</w:t>
      </w:r>
    </w:p>
    <w:p w14:paraId="468B2C6D"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snížení mortality</w:t>
      </w:r>
    </w:p>
    <w:p w14:paraId="643423A4"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zlepšení funkčního stavu</w:t>
      </w:r>
    </w:p>
    <w:p w14:paraId="3F4846CF"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prevence zdravotního postižení</w:t>
      </w:r>
    </w:p>
    <w:p w14:paraId="52D1532E"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objektivní zhodnocení kvality poskytované zdrav. péče</w:t>
      </w:r>
    </w:p>
    <w:p w14:paraId="4370FFB3"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xml:space="preserve">• omezení </w:t>
      </w:r>
      <w:proofErr w:type="spellStart"/>
      <w:r w:rsidRPr="00951172">
        <w:rPr>
          <w:rFonts w:ascii="Times New Roman" w:eastAsia="Times New Roman" w:hAnsi="Times New Roman" w:cs="Times New Roman"/>
        </w:rPr>
        <w:t>rehospitalisací</w:t>
      </w:r>
      <w:proofErr w:type="spellEnd"/>
    </w:p>
    <w:p w14:paraId="610E56C2"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oddálení ústavních pobytů</w:t>
      </w:r>
    </w:p>
    <w:p w14:paraId="7E233D6B" w14:textId="77777777" w:rsidR="007A13BD" w:rsidRPr="00951172"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snížení nákladů</w:t>
      </w:r>
    </w:p>
    <w:p w14:paraId="28F8361F"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951172">
        <w:rPr>
          <w:rFonts w:ascii="Times New Roman" w:eastAsia="Times New Roman" w:hAnsi="Times New Roman" w:cs="Times New Roman"/>
        </w:rPr>
        <w:t>• zlepšení kvality života</w:t>
      </w:r>
    </w:p>
    <w:p w14:paraId="55410DAA"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u w:val="single"/>
        </w:rPr>
      </w:pPr>
      <w:r w:rsidRPr="0046083F">
        <w:rPr>
          <w:rFonts w:ascii="Times New Roman" w:eastAsia="Times New Roman" w:hAnsi="Times New Roman" w:cs="Times New Roman"/>
          <w:u w:val="single"/>
        </w:rPr>
        <w:t>Význam CGA</w:t>
      </w:r>
    </w:p>
    <w:p w14:paraId="3BB61AC2"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zpřesnění diagnosy</w:t>
      </w:r>
    </w:p>
    <w:p w14:paraId="542D62CF"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zlepšení léčebných prostředků</w:t>
      </w:r>
    </w:p>
    <w:p w14:paraId="6C349356"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objektivní posouzení potřeb péče a služeb</w:t>
      </w:r>
    </w:p>
    <w:p w14:paraId="380538E9"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objektivní sledování vývoje funkčního stavu</w:t>
      </w:r>
    </w:p>
    <w:p w14:paraId="3B65276C"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zlepšení motivace a spolupráce pacienta s ošetřujícím</w:t>
      </w:r>
    </w:p>
    <w:p w14:paraId="32A63FD7"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personálem</w:t>
      </w:r>
    </w:p>
    <w:p w14:paraId="2EEBDA45"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rPr>
        <w:t>• zlepšení kvality života</w:t>
      </w:r>
    </w:p>
    <w:p w14:paraId="292167A1"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019147CF"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noProof/>
        </w:rPr>
        <w:drawing>
          <wp:inline distT="0" distB="0" distL="0" distR="0" wp14:anchorId="40332B8E" wp14:editId="061ACDEA">
            <wp:extent cx="3329940" cy="2301814"/>
            <wp:effectExtent l="0" t="0" r="3810" b="3810"/>
            <wp:docPr id="1885231952" name="Obrázek 4"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231952" name="Obrázek 4" descr="Obsah obrázku text, snímek obrazovky, Písmo, design&#10;&#10;Obsah generovaný pomocí AI může být nesprávný."/>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8142" cy="2307483"/>
                    </a:xfrm>
                    <a:prstGeom prst="rect">
                      <a:avLst/>
                    </a:prstGeom>
                    <a:noFill/>
                    <a:ln>
                      <a:noFill/>
                    </a:ln>
                  </pic:spPr>
                </pic:pic>
              </a:graphicData>
            </a:graphic>
          </wp:inline>
        </w:drawing>
      </w:r>
    </w:p>
    <w:p w14:paraId="3D7C8C24"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6E1926E8"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noProof/>
        </w:rPr>
        <w:lastRenderedPageBreak/>
        <w:drawing>
          <wp:inline distT="0" distB="0" distL="0" distR="0" wp14:anchorId="4D5A4FFE" wp14:editId="172B54EF">
            <wp:extent cx="3576304" cy="2057400"/>
            <wp:effectExtent l="0" t="0" r="5715" b="0"/>
            <wp:docPr id="118824683" name="Obrázek 6"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4683" name="Obrázek 6" descr="Obsah obrázku text, snímek obrazovky, Písmo, design&#10;&#10;Obsah generovaný pomocí AI může být nesprávný."/>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0612" cy="2059878"/>
                    </a:xfrm>
                    <a:prstGeom prst="rect">
                      <a:avLst/>
                    </a:prstGeom>
                    <a:noFill/>
                    <a:ln>
                      <a:noFill/>
                    </a:ln>
                  </pic:spPr>
                </pic:pic>
              </a:graphicData>
            </a:graphic>
          </wp:inline>
        </w:drawing>
      </w:r>
    </w:p>
    <w:p w14:paraId="55F671D0" w14:textId="77777777" w:rsidR="007A13BD" w:rsidRDefault="007A13BD" w:rsidP="007A13BD">
      <w:pPr>
        <w:spacing w:beforeAutospacing="1" w:afterAutospacing="1" w:line="240" w:lineRule="auto"/>
        <w:outlineLvl w:val="1"/>
        <w:rPr>
          <w:rFonts w:ascii="Times New Roman" w:eastAsia="Times New Roman" w:hAnsi="Times New Roman" w:cs="Times New Roman"/>
        </w:rPr>
      </w:pPr>
      <w:r w:rsidRPr="0046083F">
        <w:rPr>
          <w:rFonts w:ascii="Times New Roman" w:eastAsia="Times New Roman" w:hAnsi="Times New Roman" w:cs="Times New Roman"/>
          <w:noProof/>
        </w:rPr>
        <w:drawing>
          <wp:inline distT="0" distB="0" distL="0" distR="0" wp14:anchorId="62878A3A" wp14:editId="039C1DAE">
            <wp:extent cx="4846320" cy="2813131"/>
            <wp:effectExtent l="0" t="0" r="0" b="6350"/>
            <wp:docPr id="174139316" name="Obrázek 8" descr="Obsah obrázku text, snímek obrazovky, Písm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9316" name="Obrázek 8" descr="Obsah obrázku text, snímek obrazovky, Písmo, design&#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0950" cy="2821623"/>
                    </a:xfrm>
                    <a:prstGeom prst="rect">
                      <a:avLst/>
                    </a:prstGeom>
                    <a:noFill/>
                    <a:ln>
                      <a:noFill/>
                    </a:ln>
                  </pic:spPr>
                </pic:pic>
              </a:graphicData>
            </a:graphic>
          </wp:inline>
        </w:drawing>
      </w:r>
    </w:p>
    <w:p w14:paraId="6A79292D"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p>
    <w:p w14:paraId="452DA3C6"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p>
    <w:p w14:paraId="02F0C983" w14:textId="77777777" w:rsidR="007A13BD" w:rsidRPr="0046083F" w:rsidRDefault="007A13BD" w:rsidP="007A13BD">
      <w:pPr>
        <w:spacing w:beforeAutospacing="1" w:afterAutospacing="1" w:line="240" w:lineRule="auto"/>
        <w:outlineLvl w:val="1"/>
        <w:rPr>
          <w:rFonts w:ascii="Times New Roman" w:eastAsia="Times New Roman" w:hAnsi="Times New Roman" w:cs="Times New Roman"/>
        </w:rPr>
      </w:pPr>
    </w:p>
    <w:p w14:paraId="6A6F4D40" w14:textId="77777777" w:rsidR="007A13BD" w:rsidRDefault="007A13BD" w:rsidP="007A13BD">
      <w:pPr>
        <w:spacing w:beforeAutospacing="1" w:afterAutospacing="1" w:line="240" w:lineRule="auto"/>
        <w:outlineLvl w:val="1"/>
        <w:rPr>
          <w:rFonts w:ascii="Times New Roman" w:eastAsia="Times New Roman" w:hAnsi="Times New Roman" w:cs="Times New Roman"/>
        </w:rPr>
      </w:pPr>
    </w:p>
    <w:p w14:paraId="3C67142A" w14:textId="77777777" w:rsidR="007A13BD" w:rsidRDefault="007A13BD"/>
    <w:p w14:paraId="1C702FD8" w14:textId="77777777" w:rsidR="007A13BD" w:rsidRDefault="007A13BD"/>
    <w:p w14:paraId="6411BBBF" w14:textId="77777777" w:rsidR="007A13BD" w:rsidRDefault="007A13BD"/>
    <w:p w14:paraId="51EE8A06" w14:textId="77777777" w:rsidR="007A13BD" w:rsidRDefault="007A13BD"/>
    <w:p w14:paraId="5EA1D808" w14:textId="77777777" w:rsidR="007A13BD" w:rsidRDefault="007A13BD"/>
    <w:p w14:paraId="78EF2A07" w14:textId="77777777" w:rsidR="007A13BD" w:rsidRDefault="007A13BD"/>
    <w:p w14:paraId="5E2C9CC9" w14:textId="77777777" w:rsidR="007A13BD" w:rsidRDefault="007A13BD"/>
    <w:p w14:paraId="10A3B41E" w14:textId="77777777" w:rsidR="007A13BD" w:rsidRPr="007A13BD" w:rsidRDefault="007A13BD" w:rsidP="007A13BD">
      <w:r w:rsidRPr="007A13BD">
        <w:rPr>
          <w:b/>
          <w:bCs/>
        </w:rPr>
        <w:lastRenderedPageBreak/>
        <w:t xml:space="preserve">Geriatrie_ 11. </w:t>
      </w:r>
      <w:r w:rsidRPr="007A13BD">
        <w:t xml:space="preserve">a) Komplexní ošetřovatelská péče o seniory a chronicky nemocné pacienty, včetně </w:t>
      </w:r>
      <w:r w:rsidRPr="007A13BD">
        <w:rPr>
          <w:b/>
          <w:bCs/>
        </w:rPr>
        <w:t>b) paliativní péče o terminálně nemocné pacienty</w:t>
      </w:r>
    </w:p>
    <w:p w14:paraId="73418B35" w14:textId="77777777" w:rsidR="007A13BD" w:rsidRPr="007A13BD" w:rsidRDefault="007A13BD" w:rsidP="007A13BD"/>
    <w:p w14:paraId="348665D1" w14:textId="77777777" w:rsidR="007A13BD" w:rsidRPr="007A13BD" w:rsidRDefault="007A13BD" w:rsidP="007A13BD">
      <w:r w:rsidRPr="007A13BD">
        <w:rPr>
          <w:b/>
        </w:rPr>
        <w:t>Paliativní medicína</w:t>
      </w:r>
      <w:r w:rsidRPr="007A13BD">
        <w:t xml:space="preserve"> </w:t>
      </w:r>
    </w:p>
    <w:p w14:paraId="22FCDC9E" w14:textId="77777777" w:rsidR="007A13BD" w:rsidRPr="007A13BD" w:rsidRDefault="007A13BD" w:rsidP="007A13BD">
      <w:pPr>
        <w:numPr>
          <w:ilvl w:val="0"/>
          <w:numId w:val="43"/>
        </w:numPr>
      </w:pPr>
      <w:r w:rsidRPr="007A13BD">
        <w:t>je celková léčba a péče o nemocné, jejichž nemoc nereaguje na kurativní léčbu. Nejdůležitější je léčba bolesti a dalších symptomů, stejně jako řešení psychologických, sociálních a duchovních problémů nemocných. Cílem paliativní medicíny je dosažení co nejlepší kvality života nemocných jejich rodin.“ Světová zdravotnická organizace (WHO)</w:t>
      </w:r>
    </w:p>
    <w:p w14:paraId="59A85D22" w14:textId="77777777" w:rsidR="007A13BD" w:rsidRPr="007A13BD" w:rsidRDefault="007A13BD" w:rsidP="007A13BD">
      <w:pPr>
        <w:numPr>
          <w:ilvl w:val="0"/>
          <w:numId w:val="43"/>
        </w:numPr>
      </w:pPr>
      <w:r w:rsidRPr="007A13BD">
        <w:t>se zabývá léčbou a péčí o nemocné s aktivním, progredujícím, pokročilým onemocněním. Délka života je u těchto nemocných omezená a cílem léčby a péče je kvalita jejich života.</w:t>
      </w:r>
      <w:r w:rsidRPr="007A13BD">
        <w:br/>
        <w:t>(Velká Británie)</w:t>
      </w:r>
    </w:p>
    <w:p w14:paraId="2B09C2FC" w14:textId="77777777" w:rsidR="007A13BD" w:rsidRPr="007A13BD" w:rsidRDefault="007A13BD" w:rsidP="007A13BD"/>
    <w:p w14:paraId="308A0B06" w14:textId="77777777" w:rsidR="007A13BD" w:rsidRPr="007A13BD" w:rsidRDefault="007A13BD" w:rsidP="007A13BD">
      <w:pPr>
        <w:rPr>
          <w:b/>
          <w:u w:val="single"/>
        </w:rPr>
      </w:pPr>
      <w:r w:rsidRPr="007A13BD">
        <w:rPr>
          <w:b/>
          <w:u w:val="single"/>
        </w:rPr>
        <w:t>PÉČE O UMÍRAJÍCÍ</w:t>
      </w:r>
    </w:p>
    <w:p w14:paraId="3AD5B7FA" w14:textId="77777777" w:rsidR="007A13BD" w:rsidRPr="007A13BD" w:rsidRDefault="007A13BD" w:rsidP="007A13BD">
      <w:pPr>
        <w:numPr>
          <w:ilvl w:val="0"/>
          <w:numId w:val="44"/>
        </w:numPr>
      </w:pPr>
      <w:r w:rsidRPr="007A13BD">
        <w:t>kontrola bolesti (bolest fyzická a duševní)</w:t>
      </w:r>
    </w:p>
    <w:p w14:paraId="33FFC0A5" w14:textId="77777777" w:rsidR="007A13BD" w:rsidRPr="007A13BD" w:rsidRDefault="007A13BD" w:rsidP="007A13BD">
      <w:pPr>
        <w:numPr>
          <w:ilvl w:val="0"/>
          <w:numId w:val="44"/>
        </w:numPr>
      </w:pPr>
      <w:r w:rsidRPr="007A13BD">
        <w:t>osobní péče = max. tělesný komfort – přijímání potravy, vyprazdňování, péče o kůži, péče o dýchání</w:t>
      </w:r>
    </w:p>
    <w:p w14:paraId="758E5713" w14:textId="77777777" w:rsidR="007A13BD" w:rsidRPr="007A13BD" w:rsidRDefault="007A13BD" w:rsidP="007A13BD">
      <w:pPr>
        <w:numPr>
          <w:ilvl w:val="0"/>
          <w:numId w:val="44"/>
        </w:numPr>
      </w:pPr>
      <w:r w:rsidRPr="007A13BD">
        <w:t>podpůrná péče – pocit žalu, strach z bolesti, strach z osamocenosti, změna sebeúcty, sociální kontakty a role, smíření, duchovní a náboženské potřeby</w:t>
      </w:r>
    </w:p>
    <w:p w14:paraId="70AF6BA3" w14:textId="77777777" w:rsidR="007A13BD" w:rsidRPr="007A13BD" w:rsidRDefault="007A13BD" w:rsidP="007A13BD">
      <w:r w:rsidRPr="007A13BD">
        <w:rPr>
          <w:b/>
        </w:rPr>
        <w:t>Bolest</w:t>
      </w:r>
      <w:r w:rsidRPr="007A13BD">
        <w:t>: - je komplexní bio-psycho-sociální a spirituální jev</w:t>
      </w:r>
    </w:p>
    <w:p w14:paraId="14C1303F" w14:textId="77777777" w:rsidR="007A13BD" w:rsidRPr="007A13BD" w:rsidRDefault="007A13BD" w:rsidP="007A13BD">
      <w:pPr>
        <w:numPr>
          <w:ilvl w:val="0"/>
          <w:numId w:val="44"/>
        </w:numPr>
      </w:pPr>
      <w:r w:rsidRPr="007A13BD">
        <w:rPr>
          <w:b/>
          <w:i/>
        </w:rPr>
        <w:t>akutní</w:t>
      </w:r>
      <w:r w:rsidRPr="007A13BD">
        <w:t xml:space="preserve"> – účelná, ochranná, příznaky – zvýšený TK, rozšířené zornice, neklid, pocení </w:t>
      </w:r>
    </w:p>
    <w:p w14:paraId="5264A73E" w14:textId="77777777" w:rsidR="007A13BD" w:rsidRPr="007A13BD" w:rsidRDefault="007A13BD" w:rsidP="007A13BD">
      <w:pPr>
        <w:numPr>
          <w:ilvl w:val="0"/>
          <w:numId w:val="44"/>
        </w:numPr>
      </w:pPr>
      <w:r w:rsidRPr="007A13BD">
        <w:rPr>
          <w:b/>
          <w:i/>
        </w:rPr>
        <w:t>chronická</w:t>
      </w:r>
      <w:r w:rsidRPr="007A13BD">
        <w:t xml:space="preserve"> – ztrácí smysl, je destrukční, příznaky – nespavost, nechutenství, snížená tolerance bolesti, podrážděnost, psychomotorická retardace, soc. izolace</w:t>
      </w:r>
    </w:p>
    <w:p w14:paraId="7A70E4DD" w14:textId="77777777" w:rsidR="007A13BD" w:rsidRPr="007A13BD" w:rsidRDefault="007A13BD" w:rsidP="007A13BD">
      <w:pPr>
        <w:numPr>
          <w:ilvl w:val="0"/>
          <w:numId w:val="44"/>
        </w:numPr>
        <w:rPr>
          <w:b/>
          <w:i/>
        </w:rPr>
      </w:pPr>
      <w:r w:rsidRPr="007A13BD">
        <w:rPr>
          <w:b/>
          <w:i/>
        </w:rPr>
        <w:t>nádorová</w:t>
      </w:r>
    </w:p>
    <w:p w14:paraId="5808EF57" w14:textId="77777777" w:rsidR="007A13BD" w:rsidRPr="007A13BD" w:rsidRDefault="007A13BD" w:rsidP="007A13BD">
      <w:pPr>
        <w:numPr>
          <w:ilvl w:val="0"/>
          <w:numId w:val="44"/>
        </w:numPr>
      </w:pPr>
      <w:r w:rsidRPr="007A13BD">
        <w:t>intenzita bolesti – slabá, střední, silná, nesnesitelná</w:t>
      </w:r>
    </w:p>
    <w:p w14:paraId="69D2BC96" w14:textId="77777777" w:rsidR="007A13BD" w:rsidRPr="007A13BD" w:rsidRDefault="007A13BD" w:rsidP="007A13BD">
      <w:pPr>
        <w:numPr>
          <w:ilvl w:val="0"/>
          <w:numId w:val="44"/>
        </w:numPr>
      </w:pPr>
      <w:r w:rsidRPr="007A13BD">
        <w:t>terapie: farmakoterapie, invazivní anestetické postupy, paliativní radioterapie, podpůrná psychoterapie</w:t>
      </w:r>
    </w:p>
    <w:p w14:paraId="5499BA7B" w14:textId="77777777" w:rsidR="007A13BD" w:rsidRPr="007A13BD" w:rsidRDefault="007A13BD" w:rsidP="007A13BD"/>
    <w:p w14:paraId="2893E16B" w14:textId="77777777" w:rsidR="007A13BD" w:rsidRPr="007A13BD" w:rsidRDefault="007A13BD" w:rsidP="007A13BD">
      <w:pPr>
        <w:numPr>
          <w:ilvl w:val="0"/>
          <w:numId w:val="44"/>
        </w:numPr>
      </w:pPr>
      <w:r w:rsidRPr="007A13BD">
        <w:rPr>
          <w:b/>
          <w:u w:val="single"/>
        </w:rPr>
        <w:t>léčba</w:t>
      </w:r>
      <w:r w:rsidRPr="007A13BD">
        <w:t xml:space="preserve">: </w:t>
      </w:r>
    </w:p>
    <w:p w14:paraId="4C3B8C74" w14:textId="77777777" w:rsidR="007A13BD" w:rsidRPr="007A13BD" w:rsidRDefault="007A13BD" w:rsidP="007A13BD">
      <w:pPr>
        <w:numPr>
          <w:ilvl w:val="0"/>
          <w:numId w:val="45"/>
        </w:numPr>
      </w:pPr>
      <w:r w:rsidRPr="007A13BD">
        <w:t>léčba příčiny</w:t>
      </w:r>
    </w:p>
    <w:p w14:paraId="23881C07" w14:textId="77777777" w:rsidR="007A13BD" w:rsidRPr="007A13BD" w:rsidRDefault="007A13BD" w:rsidP="007A13BD">
      <w:pPr>
        <w:numPr>
          <w:ilvl w:val="0"/>
          <w:numId w:val="45"/>
        </w:numPr>
      </w:pPr>
      <w:r w:rsidRPr="007A13BD">
        <w:t>zvládnutí bolesti samé – okamžité snížení bolesti</w:t>
      </w:r>
    </w:p>
    <w:p w14:paraId="37A802DF" w14:textId="77777777" w:rsidR="007A13BD" w:rsidRPr="007A13BD" w:rsidRDefault="007A13BD" w:rsidP="007A13BD">
      <w:pPr>
        <w:numPr>
          <w:ilvl w:val="0"/>
          <w:numId w:val="45"/>
        </w:numPr>
      </w:pPr>
      <w:r w:rsidRPr="007A13BD">
        <w:t>postupné kroky – nerušený spánek, úleva při tělesném klidu, úlevu při tělesné aktivitě</w:t>
      </w:r>
    </w:p>
    <w:p w14:paraId="4383060B" w14:textId="77777777" w:rsidR="007A13BD" w:rsidRPr="007A13BD" w:rsidRDefault="007A13BD" w:rsidP="007A13BD">
      <w:pPr>
        <w:rPr>
          <w:b/>
          <w:u w:val="single"/>
        </w:rPr>
      </w:pPr>
      <w:r w:rsidRPr="007A13BD">
        <w:rPr>
          <w:b/>
          <w:u w:val="single"/>
        </w:rPr>
        <w:lastRenderedPageBreak/>
        <w:t>Příznaky fyzického umírání:</w:t>
      </w:r>
    </w:p>
    <w:p w14:paraId="148BB674" w14:textId="77777777" w:rsidR="007A13BD" w:rsidRPr="007A13BD" w:rsidRDefault="007A13BD" w:rsidP="007A13BD">
      <w:pPr>
        <w:numPr>
          <w:ilvl w:val="0"/>
          <w:numId w:val="44"/>
        </w:numPr>
      </w:pPr>
      <w:r w:rsidRPr="007A13BD">
        <w:t>chladnutí, usínání, změny vědomí, desorientace, postupné vyhasínání funkcí orgánů, sevření, neklid, nekoordinovaný pohyb, snížená schopnost příjmu potravy, tekutin, změna diurézy, změny dýchání, zežloutnutí pokožky, otoky – zvláště DK</w:t>
      </w:r>
    </w:p>
    <w:p w14:paraId="4EE34D8A" w14:textId="77777777" w:rsidR="007A13BD" w:rsidRPr="007A13BD" w:rsidRDefault="007A13BD" w:rsidP="007A13BD">
      <w:pPr>
        <w:rPr>
          <w:b/>
          <w:u w:val="single"/>
        </w:rPr>
      </w:pPr>
    </w:p>
    <w:p w14:paraId="01229954" w14:textId="77777777" w:rsidR="007A13BD" w:rsidRPr="007A13BD" w:rsidRDefault="007A13BD" w:rsidP="007A13BD">
      <w:pPr>
        <w:rPr>
          <w:b/>
          <w:u w:val="single"/>
        </w:rPr>
      </w:pPr>
      <w:r w:rsidRPr="007A13BD">
        <w:rPr>
          <w:b/>
          <w:u w:val="single"/>
        </w:rPr>
        <w:t>Příznaky duchovního umírání:</w:t>
      </w:r>
    </w:p>
    <w:p w14:paraId="2760D81A" w14:textId="77777777" w:rsidR="007A13BD" w:rsidRPr="007A13BD" w:rsidRDefault="007A13BD" w:rsidP="007A13BD">
      <w:pPr>
        <w:numPr>
          <w:ilvl w:val="0"/>
          <w:numId w:val="44"/>
        </w:numPr>
      </w:pPr>
      <w:r w:rsidRPr="007A13BD">
        <w:t>stažení, odchod (změna zájmů, nepoznává některé osoby), vidění náboženských zážitků, změny komunikace, vyjádření sbohem</w:t>
      </w:r>
    </w:p>
    <w:p w14:paraId="494F13D8" w14:textId="77777777" w:rsidR="007A13BD" w:rsidRPr="007A13BD" w:rsidRDefault="007A13BD" w:rsidP="007A13BD"/>
    <w:p w14:paraId="79B925DC" w14:textId="77777777" w:rsidR="007A13BD" w:rsidRPr="007A13BD" w:rsidRDefault="007A13BD" w:rsidP="007A13BD">
      <w:r w:rsidRPr="007A13BD">
        <w:t>Znaky blížící se klinické smrti:</w:t>
      </w:r>
    </w:p>
    <w:p w14:paraId="4EEE7018" w14:textId="77777777" w:rsidR="007A13BD" w:rsidRPr="007A13BD" w:rsidRDefault="007A13BD" w:rsidP="007A13BD">
      <w:pPr>
        <w:numPr>
          <w:ilvl w:val="0"/>
          <w:numId w:val="44"/>
        </w:numPr>
      </w:pPr>
      <w:r w:rsidRPr="007A13BD">
        <w:t>ztráta svalového tonu, zpomalení krevního oběhu, změny vitálních funkcí, poruchy smyslových funkcí</w:t>
      </w:r>
    </w:p>
    <w:p w14:paraId="2C4F1645" w14:textId="77777777" w:rsidR="007A13BD" w:rsidRPr="007A13BD" w:rsidRDefault="007A13BD" w:rsidP="007A13BD"/>
    <w:p w14:paraId="71162ED4" w14:textId="77777777" w:rsidR="007A13BD" w:rsidRPr="007A13BD" w:rsidRDefault="007A13BD" w:rsidP="007A13BD">
      <w:pPr>
        <w:rPr>
          <w:b/>
          <w:u w:val="single"/>
        </w:rPr>
      </w:pPr>
      <w:r w:rsidRPr="007A13BD">
        <w:rPr>
          <w:b/>
          <w:u w:val="single"/>
        </w:rPr>
        <w:t xml:space="preserve">Fáze podle E. </w:t>
      </w:r>
      <w:proofErr w:type="spellStart"/>
      <w:r w:rsidRPr="007A13BD">
        <w:rPr>
          <w:b/>
          <w:u w:val="single"/>
        </w:rPr>
        <w:t>Kübler</w:t>
      </w:r>
      <w:proofErr w:type="spellEnd"/>
      <w:r w:rsidRPr="007A13BD">
        <w:rPr>
          <w:b/>
          <w:u w:val="single"/>
        </w:rPr>
        <w:t>-Rossové:</w:t>
      </w:r>
    </w:p>
    <w:p w14:paraId="7B0F6C14" w14:textId="77777777" w:rsidR="007A13BD" w:rsidRPr="007A13BD" w:rsidRDefault="007A13BD" w:rsidP="007A13BD">
      <w:pPr>
        <w:numPr>
          <w:ilvl w:val="0"/>
          <w:numId w:val="44"/>
        </w:numPr>
      </w:pPr>
      <w:r w:rsidRPr="007A13BD">
        <w:t xml:space="preserve">negace – navázat kontakt, získat důvěru, </w:t>
      </w:r>
    </w:p>
    <w:p w14:paraId="19B23F38" w14:textId="77777777" w:rsidR="007A13BD" w:rsidRPr="007A13BD" w:rsidRDefault="007A13BD" w:rsidP="007A13BD">
      <w:pPr>
        <w:numPr>
          <w:ilvl w:val="0"/>
          <w:numId w:val="44"/>
        </w:numPr>
      </w:pPr>
      <w:r w:rsidRPr="007A13BD">
        <w:t xml:space="preserve">agrese – dovolit odreagování, nepohoršovat se, </w:t>
      </w:r>
    </w:p>
    <w:p w14:paraId="662FF5DF" w14:textId="77777777" w:rsidR="007A13BD" w:rsidRPr="007A13BD" w:rsidRDefault="007A13BD" w:rsidP="007A13BD">
      <w:pPr>
        <w:numPr>
          <w:ilvl w:val="0"/>
          <w:numId w:val="44"/>
        </w:numPr>
      </w:pPr>
      <w:r w:rsidRPr="007A13BD">
        <w:t xml:space="preserve">smlouvání – maximální trpělivost, pozor na podvodníky, </w:t>
      </w:r>
    </w:p>
    <w:p w14:paraId="58F8647F" w14:textId="77777777" w:rsidR="007A13BD" w:rsidRPr="007A13BD" w:rsidRDefault="007A13BD" w:rsidP="007A13BD">
      <w:pPr>
        <w:numPr>
          <w:ilvl w:val="0"/>
          <w:numId w:val="44"/>
        </w:numPr>
      </w:pPr>
      <w:r w:rsidRPr="007A13BD">
        <w:t xml:space="preserve">deprese – trpělivě naslouchat, pomoc urovnat vztahy, pomoci hledat řešení, </w:t>
      </w:r>
    </w:p>
    <w:p w14:paraId="4C3438F9" w14:textId="77777777" w:rsidR="007A13BD" w:rsidRPr="007A13BD" w:rsidRDefault="007A13BD" w:rsidP="007A13BD">
      <w:pPr>
        <w:numPr>
          <w:ilvl w:val="0"/>
          <w:numId w:val="44"/>
        </w:numPr>
      </w:pPr>
      <w:r w:rsidRPr="007A13BD">
        <w:t>smíření – lidská přítomnost, držet za ruku, utřít slzu</w:t>
      </w:r>
    </w:p>
    <w:p w14:paraId="0A7A8453" w14:textId="77777777" w:rsidR="007A13BD" w:rsidRPr="007A13BD" w:rsidRDefault="007A13BD" w:rsidP="007A13BD">
      <w:r w:rsidRPr="007A13BD">
        <w:t>V těžké práci s chronicky nemocnými a umírajícími nám pomáhá:</w:t>
      </w:r>
    </w:p>
    <w:p w14:paraId="19330BCB" w14:textId="77777777" w:rsidR="007A13BD" w:rsidRPr="007A13BD" w:rsidRDefault="007A13BD" w:rsidP="007A13BD">
      <w:r w:rsidRPr="007A13BD">
        <w:t>profesionalita, celoživotní vzdělávání, lidskost, empatie, intuice, moudrost, naslouchání</w:t>
      </w:r>
    </w:p>
    <w:p w14:paraId="56582198" w14:textId="77777777" w:rsidR="007A13BD" w:rsidRPr="007A13BD" w:rsidRDefault="007A13BD" w:rsidP="007A13BD"/>
    <w:p w14:paraId="0E0D9C90" w14:textId="77777777" w:rsidR="007A13BD" w:rsidRPr="007A13BD" w:rsidRDefault="007A13BD" w:rsidP="007A13BD">
      <w:pPr>
        <w:rPr>
          <w:b/>
        </w:rPr>
      </w:pPr>
    </w:p>
    <w:p w14:paraId="3B3BF9B5" w14:textId="77777777" w:rsidR="007A13BD" w:rsidRPr="007A13BD" w:rsidRDefault="007A13BD" w:rsidP="007A13BD">
      <w:pPr>
        <w:rPr>
          <w:b/>
        </w:rPr>
      </w:pPr>
      <w:r w:rsidRPr="007A13BD">
        <w:rPr>
          <w:b/>
        </w:rPr>
        <w:t>HOSPIC</w:t>
      </w:r>
    </w:p>
    <w:p w14:paraId="06E773D7" w14:textId="77777777" w:rsidR="007A13BD" w:rsidRPr="007A13BD" w:rsidRDefault="007A13BD" w:rsidP="007A13BD"/>
    <w:p w14:paraId="7853C5D6" w14:textId="77777777" w:rsidR="007A13BD" w:rsidRPr="007A13BD" w:rsidRDefault="007A13BD" w:rsidP="007A13BD">
      <w:pPr>
        <w:numPr>
          <w:ilvl w:val="0"/>
          <w:numId w:val="46"/>
        </w:numPr>
      </w:pPr>
      <w:r w:rsidRPr="007A13BD">
        <w:t>Za zakladatelku hospicového hnutí v ČR je považována MUDr. Marie Svatošová, která stála u zrodu prvého českého hospice. Jím byl Hospic Anežky České v Červeném Kostelci, který byl založen v roce 1995.</w:t>
      </w:r>
    </w:p>
    <w:p w14:paraId="40D98E90" w14:textId="77777777" w:rsidR="007A13BD" w:rsidRPr="007A13BD" w:rsidRDefault="007A13BD" w:rsidP="007A13BD">
      <w:pPr>
        <w:numPr>
          <w:ilvl w:val="0"/>
          <w:numId w:val="46"/>
        </w:numPr>
      </w:pPr>
      <w:r w:rsidRPr="007A13BD">
        <w:t>V současné době existují ve světě řádově tisícovky hospiců, zejména v západní civilizaci. Strategie poskytování hospicové péče je zde založena především na husté síti domácích hospiců doplněných lůžkovými hospici.</w:t>
      </w:r>
    </w:p>
    <w:p w14:paraId="753F12D6" w14:textId="77777777" w:rsidR="007A13BD" w:rsidRPr="007A13BD" w:rsidRDefault="007A13BD" w:rsidP="007A13BD">
      <w:pPr>
        <w:numPr>
          <w:ilvl w:val="0"/>
          <w:numId w:val="46"/>
        </w:numPr>
      </w:pPr>
      <w:r w:rsidRPr="007A13BD">
        <w:lastRenderedPageBreak/>
        <w:t xml:space="preserve">V tomto směru je situace v ČR nestandardní. Poměrně velké zastoupení mají již lůžkové hospice. V současné době jich je v ČR celkem 16 a nabízí cca 450 lůžek. </w:t>
      </w:r>
    </w:p>
    <w:p w14:paraId="0FC2847F" w14:textId="77777777" w:rsidR="007A13BD" w:rsidRPr="007A13BD" w:rsidRDefault="007A13BD" w:rsidP="007A13BD">
      <w:pPr>
        <w:numPr>
          <w:ilvl w:val="0"/>
          <w:numId w:val="46"/>
        </w:numPr>
      </w:pPr>
      <w:r w:rsidRPr="007A13BD">
        <w:t>Dramatická je ale situace s poskytováním domácí hospicové péče, kde počet samostatných subjektů, které jsou orientovány pouze na tuto péči, nedosahuje ani řádu desítek. Příčin je několik. Základní spočívá v ekonomické situaci jak na straně poskytovatelů domácí hospicové péče, tak současně i v rodinách pacientů.</w:t>
      </w:r>
    </w:p>
    <w:p w14:paraId="3461AD37" w14:textId="77777777" w:rsidR="007A13BD" w:rsidRPr="007A13BD" w:rsidRDefault="007A13BD" w:rsidP="007A13BD">
      <w:pPr>
        <w:rPr>
          <w:b/>
        </w:rPr>
      </w:pPr>
    </w:p>
    <w:p w14:paraId="223EEFD9" w14:textId="77777777" w:rsidR="007A13BD" w:rsidRPr="007A13BD" w:rsidRDefault="007A13BD" w:rsidP="007A13BD">
      <w:r w:rsidRPr="007A13BD">
        <w:rPr>
          <w:b/>
        </w:rPr>
        <w:t>Myšlenka hospice</w:t>
      </w:r>
      <w:r w:rsidRPr="007A13BD">
        <w:t xml:space="preserve"> vychází z úcty k člověku jako jedinečné a neopakovatelné bytosti. </w:t>
      </w:r>
    </w:p>
    <w:p w14:paraId="63841BA4" w14:textId="77777777" w:rsidR="007A13BD" w:rsidRPr="007A13BD" w:rsidRDefault="007A13BD" w:rsidP="007A13BD">
      <w:pPr>
        <w:numPr>
          <w:ilvl w:val="0"/>
          <w:numId w:val="47"/>
        </w:numPr>
      </w:pPr>
      <w:r w:rsidRPr="007A13BD">
        <w:t xml:space="preserve">Je to nestátní zdravotnické zařízení, které řeší nejen tělesné potřeby vážně nemocných pacientů, ale také jejich potřeby psychické, sociální a spirituální. </w:t>
      </w:r>
    </w:p>
    <w:p w14:paraId="5E254B2D" w14:textId="77777777" w:rsidR="007A13BD" w:rsidRPr="007A13BD" w:rsidRDefault="007A13BD" w:rsidP="007A13BD">
      <w:pPr>
        <w:numPr>
          <w:ilvl w:val="0"/>
          <w:numId w:val="47"/>
        </w:numPr>
      </w:pPr>
      <w:r w:rsidRPr="007A13BD">
        <w:t xml:space="preserve">Pacientovi je v hospici poskytována péče podle zásad paliativní medicíny, jejímž cílem je dosažení co možná nejlepší kvality života až do jeho přirozeného konce. </w:t>
      </w:r>
    </w:p>
    <w:p w14:paraId="57C1ED11" w14:textId="77777777" w:rsidR="007A13BD" w:rsidRPr="007A13BD" w:rsidRDefault="007A13BD" w:rsidP="007A13BD">
      <w:pPr>
        <w:numPr>
          <w:ilvl w:val="0"/>
          <w:numId w:val="47"/>
        </w:numPr>
      </w:pPr>
      <w:r w:rsidRPr="007A13BD">
        <w:t xml:space="preserve">Hospic umožňuje nevyléčitelně nemocným prožít závěr svého života důstojně, bez zbytečné bolesti v kruhu svých nejbližších. </w:t>
      </w:r>
    </w:p>
    <w:p w14:paraId="45B07859" w14:textId="77777777" w:rsidR="007A13BD" w:rsidRPr="007A13BD" w:rsidRDefault="007A13BD" w:rsidP="007A13BD">
      <w:pPr>
        <w:numPr>
          <w:ilvl w:val="0"/>
          <w:numId w:val="47"/>
        </w:numPr>
      </w:pPr>
      <w:r w:rsidRPr="007A13BD">
        <w:t>Pacienty se v hospici stará odborný personál, který tvoří lékař, zdravotní sestry, ošetřovatelé, sociální pracovnice, psycholog i duchovní. Ti se věnují nejen pacientům, ale také jejich rodinám a přátelům, a to nejen v období doprovázení, ale je-li třeba i v období truchlení, po úmrtí pacienta.</w:t>
      </w:r>
    </w:p>
    <w:p w14:paraId="1E05B9A3" w14:textId="77777777" w:rsidR="007A13BD" w:rsidRPr="007A13BD" w:rsidRDefault="007A13BD" w:rsidP="007A13BD">
      <w:pPr>
        <w:rPr>
          <w:b/>
        </w:rPr>
      </w:pPr>
    </w:p>
    <w:p w14:paraId="5CAF6ABE" w14:textId="77777777" w:rsidR="007A13BD" w:rsidRPr="007A13BD" w:rsidRDefault="007A13BD" w:rsidP="007A13BD"/>
    <w:p w14:paraId="509EF4A2" w14:textId="77777777" w:rsidR="007A13BD" w:rsidRPr="007A13BD" w:rsidRDefault="007A13BD" w:rsidP="007A13BD"/>
    <w:p w14:paraId="7D1BBD1F" w14:textId="77777777" w:rsidR="007A13BD" w:rsidRPr="007A13BD" w:rsidRDefault="007A13BD" w:rsidP="007A13BD"/>
    <w:p w14:paraId="2C333909" w14:textId="77777777" w:rsidR="007A13BD" w:rsidRPr="007A13BD" w:rsidRDefault="007A13BD" w:rsidP="007A13BD">
      <w:r w:rsidRPr="007A13BD">
        <w:t xml:space="preserve">Doplňující informace na těchto stránkách: www.umirani.cz, </w:t>
      </w:r>
      <w:hyperlink r:id="rId9" w:history="1">
        <w:r w:rsidRPr="007A13BD">
          <w:rPr>
            <w:rStyle w:val="Hypertextovodkaz"/>
          </w:rPr>
          <w:t>www.cestadomu.cz</w:t>
        </w:r>
      </w:hyperlink>
      <w:r w:rsidRPr="007A13BD">
        <w:t>, www.pecujdoma.cz</w:t>
      </w:r>
    </w:p>
    <w:p w14:paraId="441FE1F7" w14:textId="77777777" w:rsidR="007A13BD" w:rsidRPr="007A13BD" w:rsidRDefault="007A13BD" w:rsidP="007A13BD">
      <w:pPr>
        <w:rPr>
          <w:b/>
        </w:rPr>
      </w:pPr>
    </w:p>
    <w:p w14:paraId="162C9674" w14:textId="77777777" w:rsidR="007A13BD" w:rsidRPr="007A13BD" w:rsidRDefault="007A13BD" w:rsidP="007A13BD">
      <w:pPr>
        <w:rPr>
          <w:b/>
        </w:rPr>
      </w:pPr>
    </w:p>
    <w:p w14:paraId="47948BD3" w14:textId="77777777" w:rsidR="007A13BD" w:rsidRPr="007A13BD" w:rsidRDefault="007A13BD" w:rsidP="007A13BD">
      <w:pPr>
        <w:rPr>
          <w:b/>
        </w:rPr>
      </w:pPr>
    </w:p>
    <w:p w14:paraId="28C4F386" w14:textId="77777777" w:rsidR="007A13BD" w:rsidRPr="007A13BD" w:rsidRDefault="007A13BD" w:rsidP="007A13BD">
      <w:pPr>
        <w:rPr>
          <w:b/>
        </w:rPr>
      </w:pPr>
    </w:p>
    <w:p w14:paraId="26BF154D" w14:textId="77777777" w:rsidR="007A13BD" w:rsidRPr="007A13BD" w:rsidRDefault="007A13BD" w:rsidP="007A13BD">
      <w:r w:rsidRPr="007A13BD">
        <w:rPr>
          <w:b/>
        </w:rPr>
        <w:t>Hlavní zásady hospicové péče:</w:t>
      </w:r>
    </w:p>
    <w:p w14:paraId="0BA0F89A" w14:textId="77777777" w:rsidR="007A13BD" w:rsidRPr="007A13BD" w:rsidRDefault="007A13BD" w:rsidP="007A13BD">
      <w:pPr>
        <w:numPr>
          <w:ilvl w:val="0"/>
          <w:numId w:val="44"/>
        </w:numPr>
      </w:pPr>
      <w:r w:rsidRPr="007A13BD">
        <w:t xml:space="preserve">komplexnost </w:t>
      </w:r>
    </w:p>
    <w:p w14:paraId="396DE651" w14:textId="77777777" w:rsidR="007A13BD" w:rsidRPr="007A13BD" w:rsidRDefault="007A13BD" w:rsidP="007A13BD">
      <w:pPr>
        <w:numPr>
          <w:ilvl w:val="0"/>
          <w:numId w:val="44"/>
        </w:numPr>
      </w:pPr>
      <w:r w:rsidRPr="007A13BD">
        <w:t>dostatečná a kontinuální léčba bolesti</w:t>
      </w:r>
    </w:p>
    <w:p w14:paraId="48297802" w14:textId="77777777" w:rsidR="007A13BD" w:rsidRPr="007A13BD" w:rsidRDefault="007A13BD" w:rsidP="007A13BD">
      <w:pPr>
        <w:numPr>
          <w:ilvl w:val="0"/>
          <w:numId w:val="44"/>
        </w:numPr>
      </w:pPr>
      <w:r w:rsidRPr="007A13BD">
        <w:t>nedirektivní přístup k nemocným</w:t>
      </w:r>
    </w:p>
    <w:p w14:paraId="79EDC29C" w14:textId="77777777" w:rsidR="007A13BD" w:rsidRPr="007A13BD" w:rsidRDefault="007A13BD" w:rsidP="007A13BD">
      <w:pPr>
        <w:numPr>
          <w:ilvl w:val="0"/>
          <w:numId w:val="44"/>
        </w:numPr>
      </w:pPr>
      <w:r w:rsidRPr="007A13BD">
        <w:lastRenderedPageBreak/>
        <w:t>týmová spolupráce</w:t>
      </w:r>
    </w:p>
    <w:p w14:paraId="314FCB5E" w14:textId="77777777" w:rsidR="007A13BD" w:rsidRPr="007A13BD" w:rsidRDefault="007A13BD" w:rsidP="007A13BD">
      <w:pPr>
        <w:numPr>
          <w:ilvl w:val="0"/>
          <w:numId w:val="44"/>
        </w:numPr>
      </w:pPr>
      <w:r w:rsidRPr="007A13BD">
        <w:t>sdělování pravdy</w:t>
      </w:r>
    </w:p>
    <w:p w14:paraId="5D398FD1" w14:textId="77777777" w:rsidR="007A13BD" w:rsidRPr="007A13BD" w:rsidRDefault="007A13BD" w:rsidP="007A13BD">
      <w:pPr>
        <w:numPr>
          <w:ilvl w:val="0"/>
          <w:numId w:val="44"/>
        </w:numPr>
      </w:pPr>
      <w:r w:rsidRPr="007A13BD">
        <w:t>doprovázení nemocných a jejich blízkých</w:t>
      </w:r>
    </w:p>
    <w:p w14:paraId="044F2763" w14:textId="77777777" w:rsidR="007A13BD" w:rsidRPr="007A13BD" w:rsidRDefault="007A13BD" w:rsidP="007A13BD">
      <w:pPr>
        <w:numPr>
          <w:ilvl w:val="0"/>
          <w:numId w:val="44"/>
        </w:numPr>
      </w:pPr>
      <w:r w:rsidRPr="007A13BD">
        <w:t>dle potřeby péče o pozůstalé</w:t>
      </w:r>
    </w:p>
    <w:p w14:paraId="6BA6A800" w14:textId="77777777" w:rsidR="007A13BD" w:rsidRPr="007A13BD" w:rsidRDefault="007A13BD" w:rsidP="007A13BD">
      <w:pPr>
        <w:numPr>
          <w:ilvl w:val="0"/>
          <w:numId w:val="44"/>
        </w:numPr>
      </w:pPr>
      <w:r w:rsidRPr="007A13BD">
        <w:t>prevence syndromu vyhoření</w:t>
      </w:r>
    </w:p>
    <w:p w14:paraId="7387FA30" w14:textId="77777777" w:rsidR="007A13BD" w:rsidRPr="007A13BD" w:rsidRDefault="007A13BD" w:rsidP="007A13BD">
      <w:r w:rsidRPr="007A13BD">
        <w:t>Hospicová péče:</w:t>
      </w:r>
    </w:p>
    <w:p w14:paraId="4295FCBF" w14:textId="77777777" w:rsidR="007A13BD" w:rsidRPr="007A13BD" w:rsidRDefault="007A13BD" w:rsidP="007A13BD">
      <w:pPr>
        <w:numPr>
          <w:ilvl w:val="0"/>
          <w:numId w:val="44"/>
        </w:numPr>
      </w:pPr>
      <w:r w:rsidRPr="007A13BD">
        <w:t>péče a doprovázení nemocného a jeho blízkých od okamžiku zjištění dg. až po nástup terminálního stavu</w:t>
      </w:r>
    </w:p>
    <w:p w14:paraId="0F0E083A" w14:textId="77777777" w:rsidR="007A13BD" w:rsidRPr="007A13BD" w:rsidRDefault="007A13BD" w:rsidP="007A13BD">
      <w:pPr>
        <w:numPr>
          <w:ilvl w:val="0"/>
          <w:numId w:val="44"/>
        </w:numPr>
      </w:pPr>
      <w:r w:rsidRPr="007A13BD">
        <w:t>péče a doprovázení nemocného a jeho blízkých během terminálního stavu</w:t>
      </w:r>
    </w:p>
    <w:p w14:paraId="285E4E92" w14:textId="77777777" w:rsidR="007A13BD" w:rsidRPr="007A13BD" w:rsidRDefault="007A13BD" w:rsidP="007A13BD">
      <w:pPr>
        <w:numPr>
          <w:ilvl w:val="0"/>
          <w:numId w:val="44"/>
        </w:numPr>
      </w:pPr>
      <w:r w:rsidRPr="007A13BD">
        <w:t>péče o tělo zemřelého a doprovázení pozůstalých</w:t>
      </w:r>
    </w:p>
    <w:p w14:paraId="44F9050A" w14:textId="77777777" w:rsidR="007A13BD" w:rsidRPr="007A13BD" w:rsidRDefault="007A13BD" w:rsidP="007A13BD">
      <w:r w:rsidRPr="007A13BD">
        <w:t>Formy hospicové péče:</w:t>
      </w:r>
    </w:p>
    <w:p w14:paraId="20432DD9" w14:textId="77777777" w:rsidR="007A13BD" w:rsidRPr="007A13BD" w:rsidRDefault="007A13BD" w:rsidP="007A13BD">
      <w:pPr>
        <w:numPr>
          <w:ilvl w:val="0"/>
          <w:numId w:val="44"/>
        </w:numPr>
      </w:pPr>
      <w:r w:rsidRPr="007A13BD">
        <w:t>domácí – ideální, ale ne vždy dostačující</w:t>
      </w:r>
    </w:p>
    <w:p w14:paraId="4C428FCF" w14:textId="77777777" w:rsidR="007A13BD" w:rsidRPr="007A13BD" w:rsidRDefault="007A13BD" w:rsidP="007A13BD">
      <w:pPr>
        <w:numPr>
          <w:ilvl w:val="0"/>
          <w:numId w:val="44"/>
        </w:numPr>
      </w:pPr>
      <w:r w:rsidRPr="007A13BD">
        <w:t>stacionární – denní</w:t>
      </w:r>
    </w:p>
    <w:p w14:paraId="3093D7F5" w14:textId="77777777" w:rsidR="007A13BD" w:rsidRPr="007A13BD" w:rsidRDefault="007A13BD" w:rsidP="007A13BD">
      <w:pPr>
        <w:numPr>
          <w:ilvl w:val="0"/>
          <w:numId w:val="44"/>
        </w:numPr>
      </w:pPr>
      <w:r w:rsidRPr="007A13BD">
        <w:t>lůžková – přechodná, opakovaná, možná s doprovodem</w:t>
      </w:r>
    </w:p>
    <w:p w14:paraId="32D0B117" w14:textId="77777777" w:rsidR="007A13BD" w:rsidRPr="007A13BD" w:rsidRDefault="007A13BD" w:rsidP="007A13BD"/>
    <w:p w14:paraId="0B268617" w14:textId="77777777" w:rsidR="007A13BD" w:rsidRPr="007A13BD" w:rsidRDefault="007A13BD" w:rsidP="007A13BD"/>
    <w:p w14:paraId="5FF2E5D0" w14:textId="77777777" w:rsidR="007A13BD" w:rsidRPr="007A13BD" w:rsidRDefault="007A13BD" w:rsidP="007A13BD">
      <w:pPr>
        <w:rPr>
          <w:b/>
        </w:rPr>
      </w:pPr>
    </w:p>
    <w:p w14:paraId="04674504" w14:textId="77777777" w:rsidR="007A13BD" w:rsidRPr="007A13BD" w:rsidRDefault="007A13BD" w:rsidP="007A13BD"/>
    <w:p w14:paraId="210E239A" w14:textId="77777777" w:rsidR="007A13BD" w:rsidRDefault="007A13BD"/>
    <w:p w14:paraId="49E12C86" w14:textId="77777777" w:rsidR="007A13BD" w:rsidRDefault="007A13BD"/>
    <w:p w14:paraId="6D1FFD12" w14:textId="77777777" w:rsidR="007A13BD" w:rsidRDefault="007A13BD"/>
    <w:p w14:paraId="52A59FFA" w14:textId="77777777" w:rsidR="007A13BD" w:rsidRDefault="007A13BD"/>
    <w:p w14:paraId="419CF657" w14:textId="77777777" w:rsidR="007A13BD" w:rsidRDefault="007A13BD"/>
    <w:p w14:paraId="3ABC47F7" w14:textId="77777777" w:rsidR="007A13BD" w:rsidRDefault="007A13BD"/>
    <w:p w14:paraId="3CF061D7" w14:textId="77777777" w:rsidR="007A13BD" w:rsidRDefault="007A13BD"/>
    <w:p w14:paraId="3AE9921F" w14:textId="77777777" w:rsidR="007A13BD" w:rsidRDefault="007A13BD"/>
    <w:p w14:paraId="61A2CA4A" w14:textId="77777777" w:rsidR="00A36724" w:rsidRDefault="00A36724"/>
    <w:p w14:paraId="43C2308F" w14:textId="77777777" w:rsidR="003827D3" w:rsidRDefault="003827D3"/>
    <w:sectPr w:rsidR="003827D3" w:rsidSect="00BB6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2"/>
    <w:family w:val="auto"/>
    <w:pitch w:val="default"/>
  </w:font>
  <w:font w:name="OpenSymbol">
    <w:altName w:val="Cambria"/>
    <w:charset w:val="02"/>
    <w:family w:val="auto"/>
    <w:pitch w:val="default"/>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C4C"/>
    <w:multiLevelType w:val="multilevel"/>
    <w:tmpl w:val="2DEE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C1846"/>
    <w:multiLevelType w:val="hybridMultilevel"/>
    <w:tmpl w:val="47F62532"/>
    <w:lvl w:ilvl="0" w:tplc="04050011">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D170BC"/>
    <w:multiLevelType w:val="multilevel"/>
    <w:tmpl w:val="43D00752"/>
    <w:lvl w:ilvl="0">
      <w:numFmt w:val="bullet"/>
      <w:lvlText w:val="➔"/>
      <w:lvlJc w:val="left"/>
      <w:pPr>
        <w:ind w:left="707" w:hanging="283"/>
      </w:pPr>
      <w:rPr>
        <w:rFonts w:ascii="StarSymbol" w:eastAsia="OpenSymbol" w:hAnsi="Star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AE7649F"/>
    <w:multiLevelType w:val="hybridMultilevel"/>
    <w:tmpl w:val="6EFA0ED2"/>
    <w:lvl w:ilvl="0" w:tplc="0C265FB8">
      <w:start w:val="2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F1E7C"/>
    <w:multiLevelType w:val="hybridMultilevel"/>
    <w:tmpl w:val="AD98239C"/>
    <w:lvl w:ilvl="0" w:tplc="EE329A8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9D0473"/>
    <w:multiLevelType w:val="multilevel"/>
    <w:tmpl w:val="D8E66B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0E3C3EEE"/>
    <w:multiLevelType w:val="multilevel"/>
    <w:tmpl w:val="F378E110"/>
    <w:lvl w:ilvl="0">
      <w:start w:val="2"/>
      <w:numFmt w:val="bullet"/>
      <w:lvlText w:val="-"/>
      <w:lvlJc w:val="left"/>
      <w:pPr>
        <w:tabs>
          <w:tab w:val="num" w:pos="0"/>
        </w:tabs>
        <w:ind w:left="1069" w:hanging="360"/>
      </w:pPr>
      <w:rPr>
        <w:rFonts w:ascii="Liberation Serif" w:hAnsi="Liberation Serif" w:cs="Liberation Serif" w:hint="default"/>
        <w:sz w:val="24"/>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7" w15:restartNumberingAfterBreak="0">
    <w:nsid w:val="0E8B24E7"/>
    <w:multiLevelType w:val="multilevel"/>
    <w:tmpl w:val="CAE6751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159230F5"/>
    <w:multiLevelType w:val="multilevel"/>
    <w:tmpl w:val="E67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23C40"/>
    <w:multiLevelType w:val="hybridMultilevel"/>
    <w:tmpl w:val="42FAE846"/>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0" w15:restartNumberingAfterBreak="0">
    <w:nsid w:val="2263747F"/>
    <w:multiLevelType w:val="hybridMultilevel"/>
    <w:tmpl w:val="C5EA192C"/>
    <w:lvl w:ilvl="0" w:tplc="249AA888">
      <w:start w:val="746"/>
      <w:numFmt w:val="bullet"/>
      <w:lvlText w:val="-"/>
      <w:lvlJc w:val="left"/>
      <w:pPr>
        <w:ind w:left="776" w:hanging="360"/>
      </w:pPr>
      <w:rPr>
        <w:rFonts w:ascii="Times New Roman" w:eastAsia="Calibri" w:hAnsi="Times New Roman" w:cs="Times New Roman" w:hint="default"/>
      </w:rPr>
    </w:lvl>
    <w:lvl w:ilvl="1" w:tplc="04050003">
      <w:start w:val="1"/>
      <w:numFmt w:val="bullet"/>
      <w:lvlText w:val="o"/>
      <w:lvlJc w:val="left"/>
      <w:pPr>
        <w:ind w:left="1496" w:hanging="360"/>
      </w:pPr>
      <w:rPr>
        <w:rFonts w:ascii="Courier New" w:hAnsi="Courier New" w:cs="Courier New" w:hint="default"/>
      </w:rPr>
    </w:lvl>
    <w:lvl w:ilvl="2" w:tplc="04050005">
      <w:start w:val="1"/>
      <w:numFmt w:val="bullet"/>
      <w:lvlText w:val=""/>
      <w:lvlJc w:val="left"/>
      <w:pPr>
        <w:ind w:left="2216" w:hanging="360"/>
      </w:pPr>
      <w:rPr>
        <w:rFonts w:ascii="Wingdings" w:hAnsi="Wingdings" w:hint="default"/>
      </w:rPr>
    </w:lvl>
    <w:lvl w:ilvl="3" w:tplc="04050001">
      <w:start w:val="1"/>
      <w:numFmt w:val="bullet"/>
      <w:lvlText w:val=""/>
      <w:lvlJc w:val="left"/>
      <w:pPr>
        <w:ind w:left="2936" w:hanging="360"/>
      </w:pPr>
      <w:rPr>
        <w:rFonts w:ascii="Symbol" w:hAnsi="Symbol" w:hint="default"/>
      </w:rPr>
    </w:lvl>
    <w:lvl w:ilvl="4" w:tplc="04050003">
      <w:start w:val="1"/>
      <w:numFmt w:val="bullet"/>
      <w:lvlText w:val="o"/>
      <w:lvlJc w:val="left"/>
      <w:pPr>
        <w:ind w:left="3656" w:hanging="360"/>
      </w:pPr>
      <w:rPr>
        <w:rFonts w:ascii="Courier New" w:hAnsi="Courier New" w:cs="Courier New" w:hint="default"/>
      </w:rPr>
    </w:lvl>
    <w:lvl w:ilvl="5" w:tplc="04050005">
      <w:start w:val="1"/>
      <w:numFmt w:val="bullet"/>
      <w:lvlText w:val=""/>
      <w:lvlJc w:val="left"/>
      <w:pPr>
        <w:ind w:left="4376" w:hanging="360"/>
      </w:pPr>
      <w:rPr>
        <w:rFonts w:ascii="Wingdings" w:hAnsi="Wingdings" w:hint="default"/>
      </w:rPr>
    </w:lvl>
    <w:lvl w:ilvl="6" w:tplc="04050001">
      <w:start w:val="1"/>
      <w:numFmt w:val="bullet"/>
      <w:lvlText w:val=""/>
      <w:lvlJc w:val="left"/>
      <w:pPr>
        <w:ind w:left="5096" w:hanging="360"/>
      </w:pPr>
      <w:rPr>
        <w:rFonts w:ascii="Symbol" w:hAnsi="Symbol" w:hint="default"/>
      </w:rPr>
    </w:lvl>
    <w:lvl w:ilvl="7" w:tplc="04050003">
      <w:start w:val="1"/>
      <w:numFmt w:val="bullet"/>
      <w:lvlText w:val="o"/>
      <w:lvlJc w:val="left"/>
      <w:pPr>
        <w:ind w:left="5816" w:hanging="360"/>
      </w:pPr>
      <w:rPr>
        <w:rFonts w:ascii="Courier New" w:hAnsi="Courier New" w:cs="Courier New" w:hint="default"/>
      </w:rPr>
    </w:lvl>
    <w:lvl w:ilvl="8" w:tplc="04050005">
      <w:start w:val="1"/>
      <w:numFmt w:val="bullet"/>
      <w:lvlText w:val=""/>
      <w:lvlJc w:val="left"/>
      <w:pPr>
        <w:ind w:left="6536" w:hanging="360"/>
      </w:pPr>
      <w:rPr>
        <w:rFonts w:ascii="Wingdings" w:hAnsi="Wingdings" w:hint="default"/>
      </w:rPr>
    </w:lvl>
  </w:abstractNum>
  <w:abstractNum w:abstractNumId="11" w15:restartNumberingAfterBreak="0">
    <w:nsid w:val="27437DD0"/>
    <w:multiLevelType w:val="multilevel"/>
    <w:tmpl w:val="DFEA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948B2"/>
    <w:multiLevelType w:val="hybridMultilevel"/>
    <w:tmpl w:val="0C00CD78"/>
    <w:lvl w:ilvl="0" w:tplc="6F94F65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997F05"/>
    <w:multiLevelType w:val="multilevel"/>
    <w:tmpl w:val="8104EBF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DDD3A35"/>
    <w:multiLevelType w:val="hybridMultilevel"/>
    <w:tmpl w:val="69BEF99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5" w15:restartNumberingAfterBreak="0">
    <w:nsid w:val="392167C1"/>
    <w:multiLevelType w:val="hybridMultilevel"/>
    <w:tmpl w:val="3BE42DFC"/>
    <w:lvl w:ilvl="0" w:tplc="16C4A63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AD2EA4"/>
    <w:multiLevelType w:val="hybridMultilevel"/>
    <w:tmpl w:val="FD1CBF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748CB"/>
    <w:multiLevelType w:val="hybridMultilevel"/>
    <w:tmpl w:val="D988F162"/>
    <w:lvl w:ilvl="0" w:tplc="0405000F">
      <w:start w:val="1"/>
      <w:numFmt w:val="decimal"/>
      <w:lvlText w:val="%1."/>
      <w:lvlJc w:val="left"/>
      <w:pPr>
        <w:ind w:left="502" w:hanging="360"/>
      </w:pPr>
      <w:rPr>
        <w:rFonts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8" w15:restartNumberingAfterBreak="0">
    <w:nsid w:val="3DDE2F4F"/>
    <w:multiLevelType w:val="multilevel"/>
    <w:tmpl w:val="C630B1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C1FCD"/>
    <w:multiLevelType w:val="hybridMultilevel"/>
    <w:tmpl w:val="EB28FDC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53A7B79"/>
    <w:multiLevelType w:val="hybridMultilevel"/>
    <w:tmpl w:val="0BBA526C"/>
    <w:lvl w:ilvl="0" w:tplc="05E6B0C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144E44"/>
    <w:multiLevelType w:val="hybridMultilevel"/>
    <w:tmpl w:val="84FE99D4"/>
    <w:lvl w:ilvl="0" w:tplc="4D063EA4">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A44EE6"/>
    <w:multiLevelType w:val="hybridMultilevel"/>
    <w:tmpl w:val="28FCB6DE"/>
    <w:lvl w:ilvl="0" w:tplc="05E6B0C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3577D7"/>
    <w:multiLevelType w:val="hybridMultilevel"/>
    <w:tmpl w:val="E586E9B8"/>
    <w:lvl w:ilvl="0" w:tplc="4A506B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2C638FC"/>
    <w:multiLevelType w:val="hybridMultilevel"/>
    <w:tmpl w:val="A8AA0CC8"/>
    <w:lvl w:ilvl="0" w:tplc="05E6B0C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43B1BF5"/>
    <w:multiLevelType w:val="hybridMultilevel"/>
    <w:tmpl w:val="0212CAA6"/>
    <w:lvl w:ilvl="0" w:tplc="0F0C7E90">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C832CA"/>
    <w:multiLevelType w:val="multilevel"/>
    <w:tmpl w:val="722EC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66941AD"/>
    <w:multiLevelType w:val="hybridMultilevel"/>
    <w:tmpl w:val="A42E16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837EC"/>
    <w:multiLevelType w:val="hybridMultilevel"/>
    <w:tmpl w:val="918E7E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95606DD"/>
    <w:multiLevelType w:val="hybridMultilevel"/>
    <w:tmpl w:val="12661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5C2078B4"/>
    <w:multiLevelType w:val="hybridMultilevel"/>
    <w:tmpl w:val="B8AE6E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CC25440"/>
    <w:multiLevelType w:val="hybridMultilevel"/>
    <w:tmpl w:val="C0BA3E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4E2674"/>
    <w:multiLevelType w:val="hybridMultilevel"/>
    <w:tmpl w:val="E166B172"/>
    <w:lvl w:ilvl="0" w:tplc="249AA888">
      <w:start w:val="74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61EA1C51"/>
    <w:multiLevelType w:val="hybridMultilevel"/>
    <w:tmpl w:val="D0D64B58"/>
    <w:lvl w:ilvl="0" w:tplc="B70A7F0E">
      <w:start w:val="1"/>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4457FF5"/>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68D0BE6"/>
    <w:multiLevelType w:val="hybridMultilevel"/>
    <w:tmpl w:val="01F69EDC"/>
    <w:lvl w:ilvl="0" w:tplc="B274A4BA">
      <w:start w:val="7"/>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74C2925"/>
    <w:multiLevelType w:val="multilevel"/>
    <w:tmpl w:val="7852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27E9E"/>
    <w:multiLevelType w:val="multilevel"/>
    <w:tmpl w:val="AF446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7F2896"/>
    <w:multiLevelType w:val="hybridMultilevel"/>
    <w:tmpl w:val="E9FE58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F902A61"/>
    <w:multiLevelType w:val="hybridMultilevel"/>
    <w:tmpl w:val="8C8A09D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5F202A"/>
    <w:multiLevelType w:val="hybridMultilevel"/>
    <w:tmpl w:val="EE2E22EE"/>
    <w:lvl w:ilvl="0" w:tplc="8F1EF8DA">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71FE73B6"/>
    <w:multiLevelType w:val="multilevel"/>
    <w:tmpl w:val="C9B2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51CFF"/>
    <w:multiLevelType w:val="hybridMultilevel"/>
    <w:tmpl w:val="3B6046AE"/>
    <w:lvl w:ilvl="0" w:tplc="04050005">
      <w:start w:val="1"/>
      <w:numFmt w:val="bullet"/>
      <w:lvlText w:val=""/>
      <w:lvlJc w:val="left"/>
      <w:pPr>
        <w:ind w:left="720" w:hanging="360"/>
      </w:pPr>
      <w:rPr>
        <w:rFonts w:ascii="Wingdings" w:hAnsi="Wingdings" w:hint="default"/>
      </w:rPr>
    </w:lvl>
    <w:lvl w:ilvl="1" w:tplc="0D60591E">
      <w:numFmt w:val="bullet"/>
      <w:lvlText w:val=""/>
      <w:lvlJc w:val="left"/>
      <w:pPr>
        <w:ind w:left="1440" w:hanging="360"/>
      </w:pPr>
      <w:rPr>
        <w:rFonts w:ascii="Symbol" w:eastAsia="Times New Roman" w:hAnsi="Symbol"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3" w15:restartNumberingAfterBreak="0">
    <w:nsid w:val="782A38DB"/>
    <w:multiLevelType w:val="hybridMultilevel"/>
    <w:tmpl w:val="2AF8B4AC"/>
    <w:lvl w:ilvl="0" w:tplc="B566B604">
      <w:start w:val="30"/>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96444F3"/>
    <w:multiLevelType w:val="hybridMultilevel"/>
    <w:tmpl w:val="DC06720A"/>
    <w:lvl w:ilvl="0" w:tplc="16C4A63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1F445C"/>
    <w:multiLevelType w:val="multilevel"/>
    <w:tmpl w:val="9D6A841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6" w15:restartNumberingAfterBreak="0">
    <w:nsid w:val="7E735B6D"/>
    <w:multiLevelType w:val="hybridMultilevel"/>
    <w:tmpl w:val="62969506"/>
    <w:lvl w:ilvl="0" w:tplc="1434948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9403637">
    <w:abstractNumId w:val="16"/>
  </w:num>
  <w:num w:numId="2" w16cid:durableId="672299330">
    <w:abstractNumId w:val="15"/>
  </w:num>
  <w:num w:numId="3" w16cid:durableId="790785961">
    <w:abstractNumId w:val="31"/>
  </w:num>
  <w:num w:numId="4" w16cid:durableId="680862071">
    <w:abstractNumId w:val="44"/>
  </w:num>
  <w:num w:numId="5" w16cid:durableId="268509475">
    <w:abstractNumId w:val="21"/>
  </w:num>
  <w:num w:numId="6" w16cid:durableId="1600795592">
    <w:abstractNumId w:val="12"/>
  </w:num>
  <w:num w:numId="7" w16cid:durableId="602954525">
    <w:abstractNumId w:val="14"/>
    <w:lvlOverride w:ilvl="0"/>
    <w:lvlOverride w:ilvl="1"/>
    <w:lvlOverride w:ilvl="2"/>
    <w:lvlOverride w:ilvl="3"/>
    <w:lvlOverride w:ilvl="4"/>
    <w:lvlOverride w:ilvl="5"/>
    <w:lvlOverride w:ilvl="6"/>
    <w:lvlOverride w:ilvl="7"/>
    <w:lvlOverride w:ilvl="8"/>
  </w:num>
  <w:num w:numId="8" w16cid:durableId="1326013106">
    <w:abstractNumId w:val="29"/>
    <w:lvlOverride w:ilvl="0"/>
    <w:lvlOverride w:ilvl="1"/>
    <w:lvlOverride w:ilvl="2"/>
    <w:lvlOverride w:ilvl="3"/>
    <w:lvlOverride w:ilvl="4"/>
    <w:lvlOverride w:ilvl="5"/>
    <w:lvlOverride w:ilvl="6"/>
    <w:lvlOverride w:ilvl="7"/>
    <w:lvlOverride w:ilvl="8"/>
  </w:num>
  <w:num w:numId="9" w16cid:durableId="1091507291">
    <w:abstractNumId w:val="46"/>
  </w:num>
  <w:num w:numId="10" w16cid:durableId="1553733003">
    <w:abstractNumId w:val="4"/>
  </w:num>
  <w:num w:numId="11" w16cid:durableId="1303073675">
    <w:abstractNumId w:val="27"/>
  </w:num>
  <w:num w:numId="12" w16cid:durableId="816796583">
    <w:abstractNumId w:val="1"/>
  </w:num>
  <w:num w:numId="13" w16cid:durableId="182403188">
    <w:abstractNumId w:val="45"/>
  </w:num>
  <w:num w:numId="14" w16cid:durableId="1761757164">
    <w:abstractNumId w:val="5"/>
  </w:num>
  <w:num w:numId="15" w16cid:durableId="575478712">
    <w:abstractNumId w:val="7"/>
  </w:num>
  <w:num w:numId="16" w16cid:durableId="359739845">
    <w:abstractNumId w:val="26"/>
  </w:num>
  <w:num w:numId="17" w16cid:durableId="470368207">
    <w:abstractNumId w:val="13"/>
  </w:num>
  <w:num w:numId="18" w16cid:durableId="434178835">
    <w:abstractNumId w:val="6"/>
  </w:num>
  <w:num w:numId="19" w16cid:durableId="1011831705">
    <w:abstractNumId w:val="28"/>
  </w:num>
  <w:num w:numId="20" w16cid:durableId="729232914">
    <w:abstractNumId w:val="25"/>
  </w:num>
  <w:num w:numId="21" w16cid:durableId="490953238">
    <w:abstractNumId w:val="20"/>
  </w:num>
  <w:num w:numId="22" w16cid:durableId="520510954">
    <w:abstractNumId w:val="24"/>
  </w:num>
  <w:num w:numId="23" w16cid:durableId="1856982">
    <w:abstractNumId w:val="22"/>
  </w:num>
  <w:num w:numId="24" w16cid:durableId="760683986">
    <w:abstractNumId w:val="3"/>
  </w:num>
  <w:num w:numId="25" w16cid:durableId="1875732921">
    <w:abstractNumId w:val="39"/>
  </w:num>
  <w:num w:numId="26" w16cid:durableId="499976566">
    <w:abstractNumId w:val="19"/>
  </w:num>
  <w:num w:numId="27" w16cid:durableId="832569822">
    <w:abstractNumId w:val="30"/>
  </w:num>
  <w:num w:numId="28" w16cid:durableId="391929303">
    <w:abstractNumId w:val="43"/>
  </w:num>
  <w:num w:numId="29" w16cid:durableId="20863688">
    <w:abstractNumId w:val="8"/>
  </w:num>
  <w:num w:numId="30" w16cid:durableId="998075447">
    <w:abstractNumId w:val="0"/>
  </w:num>
  <w:num w:numId="31" w16cid:durableId="1765686300">
    <w:abstractNumId w:val="36"/>
  </w:num>
  <w:num w:numId="32" w16cid:durableId="384915065">
    <w:abstractNumId w:val="11"/>
  </w:num>
  <w:num w:numId="33" w16cid:durableId="2068258471">
    <w:abstractNumId w:val="41"/>
  </w:num>
  <w:num w:numId="34" w16cid:durableId="1106999942">
    <w:abstractNumId w:val="18"/>
  </w:num>
  <w:num w:numId="35" w16cid:durableId="170146457">
    <w:abstractNumId w:val="37"/>
  </w:num>
  <w:num w:numId="36" w16cid:durableId="317271001">
    <w:abstractNumId w:val="17"/>
  </w:num>
  <w:num w:numId="37" w16cid:durableId="900100016">
    <w:abstractNumId w:val="38"/>
  </w:num>
  <w:num w:numId="38" w16cid:durableId="1946040298">
    <w:abstractNumId w:val="33"/>
  </w:num>
  <w:num w:numId="39" w16cid:durableId="734546038">
    <w:abstractNumId w:val="2"/>
  </w:num>
  <w:num w:numId="40" w16cid:durableId="1358701455">
    <w:abstractNumId w:val="34"/>
  </w:num>
  <w:num w:numId="41" w16cid:durableId="2001229857">
    <w:abstractNumId w:val="32"/>
  </w:num>
  <w:num w:numId="42" w16cid:durableId="1763142486">
    <w:abstractNumId w:val="10"/>
  </w:num>
  <w:num w:numId="43" w16cid:durableId="1331369740">
    <w:abstractNumId w:val="23"/>
    <w:lvlOverride w:ilvl="0"/>
    <w:lvlOverride w:ilvl="1"/>
    <w:lvlOverride w:ilvl="2"/>
    <w:lvlOverride w:ilvl="3"/>
    <w:lvlOverride w:ilvl="4"/>
    <w:lvlOverride w:ilvl="5"/>
    <w:lvlOverride w:ilvl="6"/>
    <w:lvlOverride w:ilvl="7"/>
    <w:lvlOverride w:ilvl="8"/>
  </w:num>
  <w:num w:numId="44" w16cid:durableId="1460105050">
    <w:abstractNumId w:val="35"/>
    <w:lvlOverride w:ilvl="0"/>
    <w:lvlOverride w:ilvl="1"/>
    <w:lvlOverride w:ilvl="2"/>
    <w:lvlOverride w:ilvl="3"/>
    <w:lvlOverride w:ilvl="4"/>
    <w:lvlOverride w:ilvl="5"/>
    <w:lvlOverride w:ilvl="6"/>
    <w:lvlOverride w:ilvl="7"/>
    <w:lvlOverride w:ilvl="8"/>
  </w:num>
  <w:num w:numId="45" w16cid:durableId="1909605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7371619">
    <w:abstractNumId w:val="40"/>
    <w:lvlOverride w:ilvl="0"/>
    <w:lvlOverride w:ilvl="1"/>
    <w:lvlOverride w:ilvl="2"/>
    <w:lvlOverride w:ilvl="3"/>
    <w:lvlOverride w:ilvl="4"/>
    <w:lvlOverride w:ilvl="5"/>
    <w:lvlOverride w:ilvl="6"/>
    <w:lvlOverride w:ilvl="7"/>
    <w:lvlOverride w:ilvl="8"/>
  </w:num>
  <w:num w:numId="47" w16cid:durableId="293602994">
    <w:abstractNumId w:val="4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C45"/>
    <w:rsid w:val="0000263A"/>
    <w:rsid w:val="003827D3"/>
    <w:rsid w:val="003D7D1E"/>
    <w:rsid w:val="005D7FDF"/>
    <w:rsid w:val="007126A3"/>
    <w:rsid w:val="007A13BD"/>
    <w:rsid w:val="00A36724"/>
    <w:rsid w:val="00BB6C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F227"/>
  <w15:chartTrackingRefBased/>
  <w15:docId w15:val="{15BFE8FC-430F-4E3E-9450-A13EE247C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B6C45"/>
    <w:pPr>
      <w:spacing w:after="200" w:line="276" w:lineRule="auto"/>
    </w:pPr>
    <w:rPr>
      <w:rFonts w:eastAsiaTheme="minorEastAsia"/>
      <w:kern w:val="0"/>
      <w:sz w:val="22"/>
      <w:szCs w:val="22"/>
      <w:lang w:eastAsia="cs-CZ"/>
      <w14:ligatures w14:val="none"/>
    </w:rPr>
  </w:style>
  <w:style w:type="paragraph" w:styleId="Nadpis1">
    <w:name w:val="heading 1"/>
    <w:basedOn w:val="Normln"/>
    <w:next w:val="Normln"/>
    <w:link w:val="Nadpis1Char"/>
    <w:uiPriority w:val="9"/>
    <w:qFormat/>
    <w:rsid w:val="00BB6C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B6C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B6C4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B6C4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B6C45"/>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B6C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B6C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B6C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B6C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B6C4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B6C4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B6C45"/>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B6C45"/>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B6C45"/>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B6C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B6C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B6C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B6C45"/>
    <w:rPr>
      <w:rFonts w:eastAsiaTheme="majorEastAsia" w:cstheme="majorBidi"/>
      <w:color w:val="272727" w:themeColor="text1" w:themeTint="D8"/>
    </w:rPr>
  </w:style>
  <w:style w:type="paragraph" w:styleId="Nzev">
    <w:name w:val="Title"/>
    <w:basedOn w:val="Normln"/>
    <w:next w:val="Normln"/>
    <w:link w:val="NzevChar"/>
    <w:uiPriority w:val="10"/>
    <w:qFormat/>
    <w:rsid w:val="00BB6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B6C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B6C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B6C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B6C45"/>
    <w:pPr>
      <w:spacing w:before="160"/>
      <w:jc w:val="center"/>
    </w:pPr>
    <w:rPr>
      <w:i/>
      <w:iCs/>
      <w:color w:val="404040" w:themeColor="text1" w:themeTint="BF"/>
    </w:rPr>
  </w:style>
  <w:style w:type="character" w:customStyle="1" w:styleId="CittChar">
    <w:name w:val="Citát Char"/>
    <w:basedOn w:val="Standardnpsmoodstavce"/>
    <w:link w:val="Citt"/>
    <w:uiPriority w:val="29"/>
    <w:rsid w:val="00BB6C45"/>
    <w:rPr>
      <w:i/>
      <w:iCs/>
      <w:color w:val="404040" w:themeColor="text1" w:themeTint="BF"/>
    </w:rPr>
  </w:style>
  <w:style w:type="paragraph" w:styleId="Odstavecseseznamem">
    <w:name w:val="List Paragraph"/>
    <w:basedOn w:val="Normln"/>
    <w:uiPriority w:val="34"/>
    <w:qFormat/>
    <w:rsid w:val="00BB6C45"/>
    <w:pPr>
      <w:ind w:left="720"/>
      <w:contextualSpacing/>
    </w:pPr>
  </w:style>
  <w:style w:type="character" w:styleId="Zdraznnintenzivn">
    <w:name w:val="Intense Emphasis"/>
    <w:basedOn w:val="Standardnpsmoodstavce"/>
    <w:uiPriority w:val="21"/>
    <w:qFormat/>
    <w:rsid w:val="00BB6C45"/>
    <w:rPr>
      <w:i/>
      <w:iCs/>
      <w:color w:val="2F5496" w:themeColor="accent1" w:themeShade="BF"/>
    </w:rPr>
  </w:style>
  <w:style w:type="paragraph" w:styleId="Vrazncitt">
    <w:name w:val="Intense Quote"/>
    <w:basedOn w:val="Normln"/>
    <w:next w:val="Normln"/>
    <w:link w:val="VrazncittChar"/>
    <w:uiPriority w:val="30"/>
    <w:qFormat/>
    <w:rsid w:val="00BB6C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B6C45"/>
    <w:rPr>
      <w:i/>
      <w:iCs/>
      <w:color w:val="2F5496" w:themeColor="accent1" w:themeShade="BF"/>
    </w:rPr>
  </w:style>
  <w:style w:type="character" w:styleId="Odkazintenzivn">
    <w:name w:val="Intense Reference"/>
    <w:basedOn w:val="Standardnpsmoodstavce"/>
    <w:uiPriority w:val="32"/>
    <w:qFormat/>
    <w:rsid w:val="00BB6C45"/>
    <w:rPr>
      <w:b/>
      <w:bCs/>
      <w:smallCaps/>
      <w:color w:val="2F5496" w:themeColor="accent1" w:themeShade="BF"/>
      <w:spacing w:val="5"/>
    </w:rPr>
  </w:style>
  <w:style w:type="paragraph" w:styleId="Zkladntext">
    <w:name w:val="Body Text"/>
    <w:basedOn w:val="Normln"/>
    <w:link w:val="ZkladntextChar"/>
    <w:rsid w:val="007A13BD"/>
    <w:pPr>
      <w:suppressAutoHyphens/>
      <w:spacing w:after="140"/>
    </w:pPr>
    <w:rPr>
      <w:rFonts w:ascii="Liberation Serif" w:eastAsia="NSimSun" w:hAnsi="Liberation Serif" w:cs="Arial"/>
      <w:kern w:val="2"/>
      <w:sz w:val="24"/>
      <w:szCs w:val="24"/>
      <w:lang w:eastAsia="zh-CN" w:bidi="hi-IN"/>
    </w:rPr>
  </w:style>
  <w:style w:type="character" w:customStyle="1" w:styleId="ZkladntextChar">
    <w:name w:val="Základní text Char"/>
    <w:basedOn w:val="Standardnpsmoodstavce"/>
    <w:link w:val="Zkladntext"/>
    <w:rsid w:val="007A13BD"/>
    <w:rPr>
      <w:rFonts w:ascii="Liberation Serif" w:eastAsia="NSimSun" w:hAnsi="Liberation Serif" w:cs="Arial"/>
      <w:lang w:eastAsia="zh-CN" w:bidi="hi-IN"/>
      <w14:ligatures w14:val="none"/>
    </w:rPr>
  </w:style>
  <w:style w:type="character" w:customStyle="1" w:styleId="uv3um">
    <w:name w:val="uv3um"/>
    <w:basedOn w:val="Standardnpsmoodstavce"/>
    <w:rsid w:val="007A13BD"/>
  </w:style>
  <w:style w:type="paragraph" w:customStyle="1" w:styleId="Standard">
    <w:name w:val="Standard"/>
    <w:rsid w:val="007A13BD"/>
    <w:pPr>
      <w:widowControl w:val="0"/>
      <w:suppressAutoHyphens/>
      <w:autoSpaceDN w:val="0"/>
      <w:spacing w:after="0" w:line="240" w:lineRule="auto"/>
      <w:textAlignment w:val="baseline"/>
    </w:pPr>
    <w:rPr>
      <w:rFonts w:ascii="Times New Roman" w:eastAsia="Andale Sans UI" w:hAnsi="Times New Roman" w:cs="Tahoma"/>
      <w:kern w:val="3"/>
      <w14:ligatures w14:val="none"/>
    </w:rPr>
  </w:style>
  <w:style w:type="paragraph" w:customStyle="1" w:styleId="Textbody">
    <w:name w:val="Text body"/>
    <w:basedOn w:val="Standard"/>
    <w:rsid w:val="007A13BD"/>
    <w:pPr>
      <w:spacing w:after="120"/>
    </w:pPr>
  </w:style>
  <w:style w:type="character" w:styleId="Hypertextovodkaz">
    <w:name w:val="Hyperlink"/>
    <w:basedOn w:val="Standardnpsmoodstavce"/>
    <w:uiPriority w:val="99"/>
    <w:unhideWhenUsed/>
    <w:rsid w:val="007A13BD"/>
    <w:rPr>
      <w:color w:val="0563C1" w:themeColor="hyperlink"/>
      <w:u w:val="single"/>
    </w:rPr>
  </w:style>
  <w:style w:type="character" w:styleId="Nevyeenzmnka">
    <w:name w:val="Unresolved Mention"/>
    <w:basedOn w:val="Standardnpsmoodstavce"/>
    <w:uiPriority w:val="99"/>
    <w:semiHidden/>
    <w:unhideWhenUsed/>
    <w:rsid w:val="007A1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stadom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42</Pages>
  <Words>9969</Words>
  <Characters>58821</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Závěrečné zkoušky - okruh geriatrie</dc:title>
  <dc:subject/>
  <dc:creator>tvrdonova</dc:creator>
  <cp:keywords/>
  <dc:description/>
  <cp:lastModifiedBy>tvrdonova</cp:lastModifiedBy>
  <cp:revision>4</cp:revision>
  <dcterms:created xsi:type="dcterms:W3CDTF">2026-03-27T07:59:00Z</dcterms:created>
  <dcterms:modified xsi:type="dcterms:W3CDTF">2026-03-27T10:08:00Z</dcterms:modified>
</cp:coreProperties>
</file>